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37" w:rsidRDefault="00403B37" w:rsidP="00403B37">
      <w:pPr>
        <w:shd w:val="clear" w:color="auto" w:fill="FFFFFF"/>
        <w:tabs>
          <w:tab w:val="center" w:pos="4535"/>
          <w:tab w:val="left" w:pos="7725"/>
        </w:tabs>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ED5AB1" w:rsidRPr="00ED5AB1" w:rsidRDefault="00ED5AB1" w:rsidP="00ED5AB1">
      <w:pPr>
        <w:widowControl w:val="0"/>
        <w:suppressAutoHyphens/>
        <w:autoSpaceDE w:val="0"/>
        <w:spacing w:after="0" w:line="240" w:lineRule="auto"/>
        <w:rPr>
          <w:rFonts w:ascii="Times New Roman" w:eastAsia="Times New Roman" w:hAnsi="Times New Roman" w:cs="Times New Roman"/>
          <w:sz w:val="24"/>
          <w:szCs w:val="24"/>
          <w:lang w:eastAsia="ar-SA"/>
        </w:rPr>
      </w:pPr>
      <w:r w:rsidRPr="00ED5AB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noProof/>
          <w:sz w:val="24"/>
          <w:szCs w:val="24"/>
          <w:lang w:eastAsia="ru-RU"/>
        </w:rPr>
        <w:drawing>
          <wp:inline distT="0" distB="0" distL="0" distR="0">
            <wp:extent cx="866775" cy="990600"/>
            <wp:effectExtent l="0" t="0" r="9525"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990600"/>
                    </a:xfrm>
                    <a:prstGeom prst="rect">
                      <a:avLst/>
                    </a:prstGeom>
                    <a:noFill/>
                    <a:ln>
                      <a:noFill/>
                    </a:ln>
                  </pic:spPr>
                </pic:pic>
              </a:graphicData>
            </a:graphic>
          </wp:inline>
        </w:drawing>
      </w:r>
    </w:p>
    <w:p w:rsidR="00ED5AB1" w:rsidRPr="00ED5AB1" w:rsidRDefault="00ED5AB1" w:rsidP="00ED5AB1">
      <w:pPr>
        <w:widowControl w:val="0"/>
        <w:suppressAutoHyphens/>
        <w:autoSpaceDE w:val="0"/>
        <w:spacing w:after="0" w:line="240" w:lineRule="auto"/>
        <w:jc w:val="center"/>
        <w:rPr>
          <w:rFonts w:ascii="Times New Roman" w:eastAsia="Times New Roman" w:hAnsi="Times New Roman" w:cs="Times New Roman"/>
          <w:sz w:val="28"/>
          <w:szCs w:val="24"/>
          <w:lang w:eastAsia="ar-SA"/>
        </w:rPr>
      </w:pPr>
    </w:p>
    <w:p w:rsidR="00ED5AB1" w:rsidRPr="002031B6" w:rsidRDefault="00ED5AB1" w:rsidP="00ED5AB1">
      <w:pPr>
        <w:widowControl w:val="0"/>
        <w:autoSpaceDE w:val="0"/>
        <w:spacing w:after="0" w:line="240" w:lineRule="auto"/>
        <w:jc w:val="center"/>
        <w:rPr>
          <w:rFonts w:ascii="Times New Roman" w:eastAsia="Times New Roman" w:hAnsi="Times New Roman" w:cs="Times New Roman"/>
          <w:b/>
          <w:sz w:val="28"/>
          <w:szCs w:val="28"/>
          <w:lang w:eastAsia="ar-SA"/>
        </w:rPr>
      </w:pPr>
      <w:r w:rsidRPr="002031B6">
        <w:rPr>
          <w:rFonts w:ascii="Times New Roman" w:eastAsia="Times New Roman" w:hAnsi="Times New Roman" w:cs="Times New Roman"/>
          <w:b/>
          <w:sz w:val="28"/>
          <w:szCs w:val="28"/>
          <w:lang w:eastAsia="ar-SA"/>
        </w:rPr>
        <w:t>СОВЕТ ДЕПУТАТОВ</w:t>
      </w:r>
    </w:p>
    <w:p w:rsidR="00ED5AB1" w:rsidRPr="002031B6" w:rsidRDefault="00ED5AB1" w:rsidP="00ED5AB1">
      <w:pPr>
        <w:widowControl w:val="0"/>
        <w:autoSpaceDE w:val="0"/>
        <w:spacing w:after="0" w:line="240" w:lineRule="auto"/>
        <w:jc w:val="center"/>
        <w:rPr>
          <w:rFonts w:ascii="Times New Roman" w:eastAsia="Times New Roman" w:hAnsi="Times New Roman" w:cs="Times New Roman"/>
          <w:b/>
          <w:sz w:val="28"/>
          <w:szCs w:val="28"/>
          <w:lang w:eastAsia="ar-SA"/>
        </w:rPr>
      </w:pPr>
      <w:r w:rsidRPr="002031B6">
        <w:rPr>
          <w:rFonts w:ascii="Times New Roman" w:eastAsia="Times New Roman" w:hAnsi="Times New Roman" w:cs="Times New Roman"/>
          <w:b/>
          <w:sz w:val="28"/>
          <w:szCs w:val="28"/>
          <w:lang w:eastAsia="ar-SA"/>
        </w:rPr>
        <w:t xml:space="preserve"> НОВОМИХАЙЛОВСКОГО СЕЛЬСКОГО ПОСЕЛЕНИЯ</w:t>
      </w:r>
    </w:p>
    <w:p w:rsidR="00ED5AB1" w:rsidRPr="002031B6" w:rsidRDefault="00ED5AB1" w:rsidP="00ED5AB1">
      <w:pPr>
        <w:widowControl w:val="0"/>
        <w:autoSpaceDE w:val="0"/>
        <w:spacing w:after="0" w:line="240" w:lineRule="auto"/>
        <w:jc w:val="center"/>
        <w:rPr>
          <w:rFonts w:ascii="Times New Roman" w:eastAsia="Times New Roman" w:hAnsi="Times New Roman" w:cs="Times New Roman"/>
          <w:b/>
          <w:sz w:val="28"/>
          <w:szCs w:val="28"/>
          <w:lang w:eastAsia="ar-SA"/>
        </w:rPr>
      </w:pPr>
      <w:r w:rsidRPr="002031B6">
        <w:rPr>
          <w:rFonts w:ascii="Times New Roman" w:eastAsia="Times New Roman" w:hAnsi="Times New Roman" w:cs="Times New Roman"/>
          <w:b/>
          <w:sz w:val="28"/>
          <w:szCs w:val="28"/>
          <w:lang w:eastAsia="ar-SA"/>
        </w:rPr>
        <w:t>МОНАСТЫРЩИНСКОГО РАЙОНА СМОЛЕНСКОЙ ОБЛАСТИ</w:t>
      </w:r>
    </w:p>
    <w:p w:rsidR="00ED5AB1" w:rsidRPr="00ED5AB1" w:rsidRDefault="00ED5AB1" w:rsidP="00ED5AB1">
      <w:pPr>
        <w:widowControl w:val="0"/>
        <w:autoSpaceDE w:val="0"/>
        <w:spacing w:after="0" w:line="240" w:lineRule="auto"/>
        <w:jc w:val="center"/>
        <w:rPr>
          <w:rFonts w:ascii="Times New Roman" w:eastAsia="Times New Roman" w:hAnsi="Times New Roman" w:cs="Times New Roman"/>
          <w:b/>
          <w:sz w:val="24"/>
          <w:szCs w:val="24"/>
          <w:lang w:eastAsia="ar-SA"/>
        </w:rPr>
      </w:pPr>
    </w:p>
    <w:p w:rsidR="00403B37" w:rsidRDefault="00403B37" w:rsidP="00403B37">
      <w:pPr>
        <w:shd w:val="clear" w:color="auto" w:fill="FFFFFF"/>
        <w:tabs>
          <w:tab w:val="center" w:pos="4535"/>
          <w:tab w:val="left" w:pos="7725"/>
        </w:tabs>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403B37" w:rsidRPr="00403B37" w:rsidRDefault="00403B37" w:rsidP="00403B37">
      <w:pPr>
        <w:shd w:val="clear" w:color="auto" w:fill="FFFFFF"/>
        <w:tabs>
          <w:tab w:val="center" w:pos="4535"/>
          <w:tab w:val="left" w:pos="7725"/>
        </w:tabs>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403B37">
        <w:rPr>
          <w:rFonts w:ascii="Times New Roman" w:eastAsia="Times New Roman" w:hAnsi="Times New Roman" w:cs="Times New Roman"/>
          <w:b/>
          <w:bCs/>
          <w:sz w:val="28"/>
          <w:szCs w:val="28"/>
          <w:lang w:eastAsia="ru-RU"/>
        </w:rPr>
        <w:t>РЕШЕНИЕ</w:t>
      </w:r>
    </w:p>
    <w:p w:rsidR="00403B37" w:rsidRPr="00403B37" w:rsidRDefault="00403B37" w:rsidP="00403B37">
      <w:pPr>
        <w:shd w:val="clear" w:color="auto" w:fill="FFFFFF"/>
        <w:tabs>
          <w:tab w:val="center" w:pos="5102"/>
        </w:tabs>
        <w:autoSpaceDE w:val="0"/>
        <w:autoSpaceDN w:val="0"/>
        <w:adjustRightInd w:val="0"/>
        <w:spacing w:after="0" w:line="240" w:lineRule="atLeast"/>
        <w:rPr>
          <w:rFonts w:ascii="Times New Roman" w:eastAsia="Times New Roman" w:hAnsi="Times New Roman" w:cs="Times New Roman"/>
          <w:b/>
          <w:bCs/>
          <w:sz w:val="28"/>
          <w:szCs w:val="28"/>
          <w:lang w:eastAsia="ru-RU"/>
        </w:rPr>
      </w:pPr>
    </w:p>
    <w:p w:rsidR="00403B37" w:rsidRPr="00403B37" w:rsidRDefault="007A77A4" w:rsidP="00403B37">
      <w:pPr>
        <w:shd w:val="clear" w:color="auto" w:fill="FFFFFF"/>
        <w:tabs>
          <w:tab w:val="center" w:pos="5102"/>
        </w:tabs>
        <w:autoSpaceDE w:val="0"/>
        <w:autoSpaceDN w:val="0"/>
        <w:adjustRightInd w:val="0"/>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w:t>
      </w:r>
      <w:r w:rsidR="00403B37" w:rsidRPr="00403B37">
        <w:rPr>
          <w:rFonts w:ascii="Times New Roman" w:eastAsia="Times New Roman" w:hAnsi="Times New Roman" w:cs="Times New Roman"/>
          <w:b/>
          <w:bCs/>
          <w:sz w:val="28"/>
          <w:szCs w:val="28"/>
          <w:lang w:eastAsia="ru-RU"/>
        </w:rPr>
        <w:t>т</w:t>
      </w:r>
      <w:r w:rsidR="00D47FCA">
        <w:rPr>
          <w:rFonts w:ascii="Times New Roman" w:eastAsia="Times New Roman" w:hAnsi="Times New Roman" w:cs="Times New Roman"/>
          <w:b/>
          <w:bCs/>
          <w:sz w:val="28"/>
          <w:szCs w:val="28"/>
          <w:lang w:eastAsia="ru-RU"/>
        </w:rPr>
        <w:t xml:space="preserve"> 21.11.2022  № 25</w:t>
      </w:r>
      <w:r w:rsidR="00403B37" w:rsidRPr="00403B37">
        <w:rPr>
          <w:rFonts w:ascii="Times New Roman" w:eastAsia="Times New Roman" w:hAnsi="Times New Roman" w:cs="Times New Roman"/>
          <w:b/>
          <w:bCs/>
          <w:sz w:val="28"/>
          <w:szCs w:val="28"/>
          <w:lang w:eastAsia="ru-RU"/>
        </w:rPr>
        <w:tab/>
      </w:r>
      <w:r w:rsidR="00403B37" w:rsidRPr="00403B37">
        <w:rPr>
          <w:rFonts w:ascii="Times New Roman" w:eastAsia="Times New Roman" w:hAnsi="Times New Roman" w:cs="Times New Roman"/>
          <w:b/>
          <w:bCs/>
          <w:sz w:val="28"/>
          <w:szCs w:val="28"/>
          <w:lang w:eastAsia="ru-RU"/>
        </w:rPr>
        <w:tab/>
      </w:r>
    </w:p>
    <w:p w:rsidR="00403B37" w:rsidRPr="00403B37" w:rsidRDefault="00403B37" w:rsidP="00403B37">
      <w:pPr>
        <w:tabs>
          <w:tab w:val="left" w:pos="1080"/>
        </w:tabs>
        <w:spacing w:after="0" w:line="240" w:lineRule="atLeast"/>
        <w:ind w:right="5243"/>
        <w:jc w:val="both"/>
        <w:rPr>
          <w:rFonts w:ascii="Times New Roman" w:eastAsia="Times New Roman" w:hAnsi="Times New Roman" w:cs="Times New Roman"/>
          <w:sz w:val="28"/>
          <w:szCs w:val="28"/>
          <w:lang w:eastAsia="ru-RU"/>
        </w:rPr>
      </w:pPr>
    </w:p>
    <w:p w:rsidR="00403B37" w:rsidRPr="00403B37" w:rsidRDefault="00403B37" w:rsidP="00403B37">
      <w:pPr>
        <w:tabs>
          <w:tab w:val="left" w:pos="709"/>
        </w:tabs>
        <w:spacing w:after="0" w:line="240" w:lineRule="atLeast"/>
        <w:ind w:right="5103"/>
        <w:jc w:val="both"/>
        <w:rPr>
          <w:rFonts w:ascii="Times New Roman" w:eastAsia="Times New Roman" w:hAnsi="Times New Roman" w:cs="Times New Roman"/>
          <w:sz w:val="28"/>
          <w:szCs w:val="28"/>
          <w:lang w:eastAsia="ru-RU"/>
        </w:rPr>
      </w:pPr>
      <w:proofErr w:type="gramStart"/>
      <w:r w:rsidRPr="00403B37">
        <w:rPr>
          <w:rFonts w:ascii="Times New Roman" w:eastAsia="Times New Roman" w:hAnsi="Times New Roman" w:cs="Times New Roman"/>
          <w:sz w:val="28"/>
          <w:szCs w:val="28"/>
          <w:lang w:eastAsia="ru-RU"/>
        </w:rPr>
        <w:t>О внесении изменений в Положение об осуществлении муниципального контроля за обеспечением сохранности автомобильных дорог местного значения общего пользовани</w:t>
      </w:r>
      <w:r w:rsidR="00ED5AB1">
        <w:rPr>
          <w:rFonts w:ascii="Times New Roman" w:eastAsia="Times New Roman" w:hAnsi="Times New Roman" w:cs="Times New Roman"/>
          <w:sz w:val="28"/>
          <w:szCs w:val="28"/>
          <w:lang w:eastAsia="ru-RU"/>
        </w:rPr>
        <w:t xml:space="preserve">я </w:t>
      </w:r>
      <w:r w:rsidRPr="00403B37">
        <w:rPr>
          <w:rFonts w:ascii="Times New Roman" w:eastAsia="Times New Roman" w:hAnsi="Times New Roman" w:cs="Times New Roman"/>
          <w:sz w:val="28"/>
          <w:szCs w:val="28"/>
          <w:lang w:eastAsia="ru-RU"/>
        </w:rPr>
        <w:t xml:space="preserve"> в границах </w:t>
      </w:r>
      <w:r w:rsidR="00ED5AB1">
        <w:rPr>
          <w:rFonts w:ascii="Times New Roman" w:eastAsia="Times New Roman" w:hAnsi="Times New Roman" w:cs="Times New Roman"/>
          <w:sz w:val="28"/>
          <w:szCs w:val="28"/>
          <w:lang w:eastAsia="ru-RU"/>
        </w:rPr>
        <w:t>населенных пунктов на территории Новомихайловского сельского поселения Монастырщинского района Смоленской области</w:t>
      </w:r>
      <w:r w:rsidRPr="00403B37">
        <w:rPr>
          <w:rFonts w:ascii="Times New Roman" w:eastAsia="Times New Roman" w:hAnsi="Times New Roman" w:cs="Times New Roman"/>
          <w:sz w:val="28"/>
          <w:szCs w:val="28"/>
          <w:lang w:eastAsia="ru-RU"/>
        </w:rPr>
        <w:t>, утвержденное реш</w:t>
      </w:r>
      <w:r w:rsidR="00ED5AB1">
        <w:rPr>
          <w:rFonts w:ascii="Times New Roman" w:eastAsia="Times New Roman" w:hAnsi="Times New Roman" w:cs="Times New Roman"/>
          <w:sz w:val="28"/>
          <w:szCs w:val="28"/>
          <w:lang w:eastAsia="ru-RU"/>
        </w:rPr>
        <w:t xml:space="preserve">ением </w:t>
      </w:r>
      <w:r w:rsidRPr="00403B37">
        <w:rPr>
          <w:rFonts w:ascii="Times New Roman" w:eastAsia="Times New Roman" w:hAnsi="Times New Roman" w:cs="Times New Roman"/>
          <w:sz w:val="28"/>
          <w:szCs w:val="28"/>
          <w:lang w:eastAsia="ru-RU"/>
        </w:rPr>
        <w:t xml:space="preserve"> Совета депутатов</w:t>
      </w:r>
      <w:r w:rsidR="00ED5AB1">
        <w:rPr>
          <w:rFonts w:ascii="Times New Roman" w:eastAsia="Times New Roman" w:hAnsi="Times New Roman" w:cs="Times New Roman"/>
          <w:sz w:val="28"/>
          <w:szCs w:val="28"/>
          <w:lang w:eastAsia="ru-RU"/>
        </w:rPr>
        <w:t xml:space="preserve"> Новомихайловского сельского поселения Монастырщинского района Смоленской области от 20.08.2021 № 12</w:t>
      </w:r>
      <w:r w:rsidRPr="00403B37">
        <w:rPr>
          <w:rFonts w:ascii="Times New Roman" w:eastAsia="Times New Roman" w:hAnsi="Times New Roman" w:cs="Times New Roman"/>
          <w:sz w:val="28"/>
          <w:szCs w:val="28"/>
          <w:lang w:eastAsia="ru-RU"/>
        </w:rPr>
        <w:t xml:space="preserve"> (в редакции решений</w:t>
      </w:r>
      <w:r w:rsidR="00ED5AB1" w:rsidRPr="00ED5AB1">
        <w:rPr>
          <w:rFonts w:ascii="Times New Roman" w:eastAsia="Times New Roman" w:hAnsi="Times New Roman" w:cs="Times New Roman"/>
          <w:sz w:val="28"/>
          <w:szCs w:val="28"/>
          <w:lang w:eastAsia="ru-RU"/>
        </w:rPr>
        <w:t xml:space="preserve"> от 26.11.2021 № 24, от 14.02.2022 № 4</w:t>
      </w:r>
      <w:r w:rsidRPr="00403B37">
        <w:rPr>
          <w:rFonts w:ascii="Times New Roman" w:eastAsia="Times New Roman" w:hAnsi="Times New Roman" w:cs="Times New Roman"/>
          <w:sz w:val="28"/>
          <w:szCs w:val="28"/>
          <w:lang w:eastAsia="ru-RU"/>
        </w:rPr>
        <w:t>)</w:t>
      </w:r>
      <w:proofErr w:type="gramEnd"/>
    </w:p>
    <w:p w:rsidR="00403B37" w:rsidRPr="00403B37" w:rsidRDefault="00403B37" w:rsidP="00403B37">
      <w:pPr>
        <w:tabs>
          <w:tab w:val="left" w:pos="709"/>
        </w:tabs>
        <w:spacing w:after="0" w:line="240" w:lineRule="atLeast"/>
        <w:ind w:right="5103"/>
        <w:jc w:val="both"/>
        <w:rPr>
          <w:rFonts w:ascii="Times New Roman" w:eastAsia="Times New Roman" w:hAnsi="Times New Roman" w:cs="Times New Roman"/>
          <w:sz w:val="28"/>
          <w:szCs w:val="28"/>
          <w:lang w:eastAsia="ru-RU"/>
        </w:rPr>
      </w:pPr>
    </w:p>
    <w:p w:rsidR="00403B37" w:rsidRPr="00403B37" w:rsidRDefault="00403B37" w:rsidP="00403B37">
      <w:pPr>
        <w:tabs>
          <w:tab w:val="left" w:pos="709"/>
        </w:tabs>
        <w:spacing w:after="0" w:line="240" w:lineRule="atLeast"/>
        <w:jc w:val="both"/>
        <w:rPr>
          <w:rFonts w:ascii="Times New Roman" w:eastAsia="Times New Roman" w:hAnsi="Times New Roman" w:cs="Times New Roman"/>
          <w:sz w:val="28"/>
          <w:szCs w:val="28"/>
          <w:lang w:eastAsia="ru-RU"/>
        </w:rPr>
      </w:pPr>
      <w:r w:rsidRPr="00403B37">
        <w:rPr>
          <w:rFonts w:ascii="Times New Roman" w:eastAsia="Times New Roman" w:hAnsi="Times New Roman" w:cs="Times New Roman"/>
          <w:sz w:val="28"/>
          <w:szCs w:val="28"/>
          <w:lang w:eastAsia="ru-RU"/>
        </w:rPr>
        <w:tab/>
        <w:t xml:space="preserve">В соответствии с Земельным </w:t>
      </w:r>
      <w:hyperlink r:id="rId7" w:history="1">
        <w:r w:rsidRPr="00403B37">
          <w:rPr>
            <w:rFonts w:ascii="Times New Roman" w:eastAsia="Times New Roman" w:hAnsi="Times New Roman" w:cs="Times New Roman"/>
            <w:color w:val="000000"/>
            <w:sz w:val="28"/>
            <w:szCs w:val="28"/>
            <w:lang w:eastAsia="ru-RU"/>
          </w:rPr>
          <w:t>кодексом</w:t>
        </w:r>
      </w:hyperlink>
      <w:r w:rsidRPr="00403B37">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в Российской Федерации», пунктом 4 статьи 39 Федерального закона от 31.07.2020 № 248-ФЗ «О государственном контроле (надзоре) и муниципальном контроле в Российской Федерации», Уставом </w:t>
      </w:r>
      <w:r w:rsidR="00ED5AB1">
        <w:rPr>
          <w:rFonts w:ascii="Times New Roman" w:eastAsia="Times New Roman" w:hAnsi="Times New Roman" w:cs="Times New Roman"/>
          <w:sz w:val="28"/>
          <w:szCs w:val="28"/>
          <w:lang w:eastAsia="ru-RU"/>
        </w:rPr>
        <w:t xml:space="preserve">Новомихайловского сельского поселения </w:t>
      </w:r>
      <w:r w:rsidRPr="00403B37">
        <w:rPr>
          <w:rFonts w:ascii="Times New Roman" w:eastAsia="Times New Roman" w:hAnsi="Times New Roman" w:cs="Times New Roman"/>
          <w:sz w:val="28"/>
          <w:szCs w:val="28"/>
          <w:lang w:eastAsia="ru-RU"/>
        </w:rPr>
        <w:t>Монастырщ</w:t>
      </w:r>
      <w:r w:rsidR="00ED5AB1">
        <w:rPr>
          <w:rFonts w:ascii="Times New Roman" w:eastAsia="Times New Roman" w:hAnsi="Times New Roman" w:cs="Times New Roman"/>
          <w:sz w:val="28"/>
          <w:szCs w:val="28"/>
          <w:lang w:eastAsia="ru-RU"/>
        </w:rPr>
        <w:t>инского района</w:t>
      </w:r>
      <w:r w:rsidRPr="00403B37">
        <w:rPr>
          <w:rFonts w:ascii="Times New Roman" w:eastAsia="Times New Roman" w:hAnsi="Times New Roman" w:cs="Times New Roman"/>
          <w:sz w:val="28"/>
          <w:szCs w:val="28"/>
          <w:lang w:eastAsia="ru-RU"/>
        </w:rPr>
        <w:t xml:space="preserve"> Смоленской области, </w:t>
      </w:r>
      <w:r w:rsidR="00363B57">
        <w:rPr>
          <w:rFonts w:ascii="Times New Roman" w:eastAsia="Times New Roman" w:hAnsi="Times New Roman" w:cs="Times New Roman"/>
          <w:sz w:val="28"/>
          <w:szCs w:val="28"/>
          <w:lang w:eastAsia="ru-RU"/>
        </w:rPr>
        <w:t>Совет депутатов Новомихайловского сельского поселения Монастырщинского района Смоленской области</w:t>
      </w:r>
    </w:p>
    <w:p w:rsidR="00403B37" w:rsidRPr="00403B37" w:rsidRDefault="00403B37" w:rsidP="00403B37">
      <w:pPr>
        <w:tabs>
          <w:tab w:val="left" w:pos="709"/>
        </w:tabs>
        <w:spacing w:after="0" w:line="240" w:lineRule="atLeast"/>
        <w:jc w:val="both"/>
        <w:rPr>
          <w:rFonts w:ascii="Times New Roman" w:eastAsia="Times New Roman" w:hAnsi="Times New Roman" w:cs="Times New Roman"/>
          <w:sz w:val="28"/>
          <w:szCs w:val="28"/>
          <w:lang w:eastAsia="ru-RU"/>
        </w:rPr>
      </w:pPr>
    </w:p>
    <w:p w:rsidR="00403B37" w:rsidRPr="00403B37" w:rsidRDefault="00403B37" w:rsidP="00403B37">
      <w:pPr>
        <w:tabs>
          <w:tab w:val="left" w:pos="709"/>
        </w:tabs>
        <w:spacing w:after="0" w:line="240" w:lineRule="atLeast"/>
        <w:jc w:val="both"/>
        <w:rPr>
          <w:rFonts w:ascii="Times New Roman" w:eastAsia="Times New Roman" w:hAnsi="Times New Roman" w:cs="Times New Roman"/>
          <w:b/>
          <w:sz w:val="28"/>
          <w:szCs w:val="28"/>
          <w:lang w:eastAsia="ru-RU"/>
        </w:rPr>
      </w:pPr>
      <w:r w:rsidRPr="00403B37">
        <w:rPr>
          <w:rFonts w:ascii="Times New Roman" w:eastAsia="Times New Roman" w:hAnsi="Times New Roman" w:cs="Times New Roman"/>
          <w:b/>
          <w:sz w:val="28"/>
          <w:szCs w:val="28"/>
          <w:lang w:eastAsia="ru-RU"/>
        </w:rPr>
        <w:tab/>
        <w:t>РЕШИЛ:</w:t>
      </w:r>
    </w:p>
    <w:p w:rsidR="00403B37" w:rsidRPr="00403B37" w:rsidRDefault="00403B37" w:rsidP="00403B37">
      <w:pPr>
        <w:tabs>
          <w:tab w:val="left" w:pos="709"/>
        </w:tabs>
        <w:spacing w:after="0" w:line="240" w:lineRule="atLeast"/>
        <w:jc w:val="both"/>
        <w:rPr>
          <w:rFonts w:ascii="Times New Roman" w:eastAsia="Times New Roman" w:hAnsi="Times New Roman" w:cs="Times New Roman"/>
          <w:b/>
          <w:sz w:val="28"/>
          <w:szCs w:val="28"/>
          <w:lang w:eastAsia="ru-RU"/>
        </w:rPr>
      </w:pPr>
    </w:p>
    <w:p w:rsidR="00403B37" w:rsidRPr="00403B37" w:rsidRDefault="00403B37" w:rsidP="00403B37">
      <w:pPr>
        <w:tabs>
          <w:tab w:val="left" w:pos="709"/>
          <w:tab w:val="left" w:pos="1418"/>
        </w:tabs>
        <w:spacing w:after="0" w:line="240" w:lineRule="atLeast"/>
        <w:jc w:val="both"/>
        <w:rPr>
          <w:rFonts w:ascii="Times New Roman" w:eastAsia="Times New Roman" w:hAnsi="Times New Roman" w:cs="Times New Roman"/>
          <w:bCs/>
          <w:sz w:val="28"/>
          <w:szCs w:val="28"/>
          <w:lang w:eastAsia="ru-RU"/>
        </w:rPr>
      </w:pPr>
      <w:r w:rsidRPr="00403B37">
        <w:rPr>
          <w:rFonts w:ascii="Times New Roman" w:eastAsia="Times New Roman" w:hAnsi="Times New Roman" w:cs="Times New Roman"/>
          <w:sz w:val="28"/>
          <w:szCs w:val="28"/>
          <w:lang w:eastAsia="ru-RU"/>
        </w:rPr>
        <w:tab/>
        <w:t xml:space="preserve">1. </w:t>
      </w:r>
      <w:proofErr w:type="gramStart"/>
      <w:r w:rsidRPr="00403B37">
        <w:rPr>
          <w:rFonts w:ascii="Times New Roman" w:eastAsia="Times New Roman" w:hAnsi="Times New Roman" w:cs="Times New Roman"/>
          <w:sz w:val="28"/>
          <w:szCs w:val="28"/>
          <w:lang w:eastAsia="ru-RU"/>
        </w:rPr>
        <w:t xml:space="preserve">Внести изменение в Положение об осуществлении муниципального контроля за обеспечением сохранности автомобильных дорог местного значения общего пользования  в границах </w:t>
      </w:r>
      <w:r w:rsidR="00363B57">
        <w:rPr>
          <w:rFonts w:ascii="Times New Roman" w:eastAsia="Times New Roman" w:hAnsi="Times New Roman" w:cs="Times New Roman"/>
          <w:sz w:val="28"/>
          <w:szCs w:val="28"/>
          <w:lang w:eastAsia="ru-RU"/>
        </w:rPr>
        <w:t xml:space="preserve">населенных пунктов на территории </w:t>
      </w:r>
      <w:r w:rsidR="00363B57">
        <w:rPr>
          <w:rFonts w:ascii="Times New Roman" w:eastAsia="Times New Roman" w:hAnsi="Times New Roman" w:cs="Times New Roman"/>
          <w:sz w:val="28"/>
          <w:szCs w:val="28"/>
          <w:lang w:eastAsia="ru-RU"/>
        </w:rPr>
        <w:lastRenderedPageBreak/>
        <w:t>Новомихайловского сельского поселения  Монастырщинского района</w:t>
      </w:r>
      <w:r w:rsidRPr="00403B37">
        <w:rPr>
          <w:rFonts w:ascii="Times New Roman" w:eastAsia="Times New Roman" w:hAnsi="Times New Roman" w:cs="Times New Roman"/>
          <w:sz w:val="28"/>
          <w:szCs w:val="28"/>
          <w:lang w:eastAsia="ru-RU"/>
        </w:rPr>
        <w:t xml:space="preserve"> Смоленской области, утвержденное решением </w:t>
      </w:r>
      <w:r w:rsidR="00363B57">
        <w:rPr>
          <w:rFonts w:ascii="Times New Roman" w:eastAsia="Times New Roman" w:hAnsi="Times New Roman" w:cs="Times New Roman"/>
          <w:sz w:val="28"/>
          <w:szCs w:val="28"/>
          <w:lang w:eastAsia="ru-RU"/>
        </w:rPr>
        <w:t>Совета депутатов Новомихайловского сельского поселения Монастырщинского района Смоленской области от 20.08.2021 № 12</w:t>
      </w:r>
      <w:r w:rsidRPr="00403B37">
        <w:rPr>
          <w:rFonts w:ascii="Times New Roman" w:eastAsia="Times New Roman" w:hAnsi="Times New Roman" w:cs="Times New Roman"/>
          <w:sz w:val="28"/>
          <w:szCs w:val="28"/>
          <w:lang w:eastAsia="ru-RU"/>
        </w:rPr>
        <w:t xml:space="preserve"> (в редакции решений</w:t>
      </w:r>
      <w:r w:rsidR="00363B57">
        <w:rPr>
          <w:rFonts w:ascii="Times New Roman" w:eastAsia="Times New Roman" w:hAnsi="Times New Roman" w:cs="Times New Roman"/>
          <w:sz w:val="28"/>
          <w:szCs w:val="28"/>
          <w:lang w:eastAsia="ru-RU"/>
        </w:rPr>
        <w:t xml:space="preserve"> от 26.11.2021 № 24</w:t>
      </w:r>
      <w:r w:rsidRPr="00403B37">
        <w:rPr>
          <w:rFonts w:ascii="Times New Roman" w:eastAsia="Times New Roman" w:hAnsi="Times New Roman" w:cs="Times New Roman"/>
          <w:sz w:val="28"/>
          <w:szCs w:val="28"/>
          <w:lang w:eastAsia="ru-RU"/>
        </w:rPr>
        <w:t>,</w:t>
      </w:r>
      <w:r w:rsidR="00363B57">
        <w:rPr>
          <w:rFonts w:ascii="Times New Roman" w:eastAsia="Times New Roman" w:hAnsi="Times New Roman" w:cs="Times New Roman"/>
          <w:sz w:val="28"/>
          <w:szCs w:val="28"/>
          <w:lang w:eastAsia="ru-RU"/>
        </w:rPr>
        <w:t xml:space="preserve"> от 14.02.2022 № 4</w:t>
      </w:r>
      <w:r w:rsidRPr="00403B37">
        <w:rPr>
          <w:rFonts w:ascii="Times New Roman" w:eastAsia="Times New Roman" w:hAnsi="Times New Roman" w:cs="Times New Roman"/>
          <w:sz w:val="28"/>
          <w:szCs w:val="28"/>
          <w:lang w:eastAsia="ru-RU"/>
        </w:rPr>
        <w:t>),</w:t>
      </w:r>
      <w:r w:rsidRPr="00403B37">
        <w:rPr>
          <w:rFonts w:ascii="Times New Roman" w:eastAsia="Times New Roman" w:hAnsi="Times New Roman" w:cs="Times New Roman"/>
          <w:bCs/>
          <w:sz w:val="28"/>
          <w:szCs w:val="28"/>
          <w:lang w:eastAsia="ru-RU"/>
        </w:rPr>
        <w:t xml:space="preserve"> изложив раздел 5 в новой редакции:</w:t>
      </w:r>
      <w:proofErr w:type="gramEnd"/>
    </w:p>
    <w:p w:rsidR="00403B37" w:rsidRPr="00403B37" w:rsidRDefault="00403B37" w:rsidP="00403B37">
      <w:pPr>
        <w:tabs>
          <w:tab w:val="left" w:pos="709"/>
          <w:tab w:val="left" w:pos="1418"/>
        </w:tabs>
        <w:spacing w:after="0" w:line="240" w:lineRule="atLeast"/>
        <w:jc w:val="center"/>
        <w:rPr>
          <w:rFonts w:ascii="Times New Roman" w:eastAsia="Times New Roman" w:hAnsi="Times New Roman" w:cs="Times New Roman"/>
          <w:b/>
          <w:sz w:val="28"/>
          <w:szCs w:val="28"/>
          <w:lang w:eastAsia="ru-RU"/>
        </w:rPr>
      </w:pPr>
      <w:r w:rsidRPr="00403B37">
        <w:rPr>
          <w:rFonts w:ascii="Times New Roman" w:eastAsia="Times New Roman" w:hAnsi="Times New Roman" w:cs="Times New Roman"/>
          <w:sz w:val="28"/>
          <w:szCs w:val="28"/>
          <w:lang w:eastAsia="ru-RU"/>
        </w:rPr>
        <w:t>«</w:t>
      </w:r>
      <w:r w:rsidRPr="00403B37">
        <w:rPr>
          <w:rFonts w:ascii="Times New Roman" w:eastAsia="Times New Roman" w:hAnsi="Times New Roman" w:cs="Times New Roman"/>
          <w:b/>
          <w:sz w:val="28"/>
          <w:szCs w:val="28"/>
          <w:lang w:eastAsia="ru-RU"/>
        </w:rPr>
        <w:t>5</w:t>
      </w:r>
      <w:r w:rsidRPr="00403B37">
        <w:rPr>
          <w:rFonts w:ascii="Times New Roman" w:eastAsia="Times New Roman" w:hAnsi="Times New Roman" w:cs="Times New Roman"/>
          <w:sz w:val="28"/>
          <w:szCs w:val="28"/>
          <w:lang w:eastAsia="ru-RU"/>
        </w:rPr>
        <w:t xml:space="preserve">. </w:t>
      </w:r>
      <w:r w:rsidRPr="00403B37">
        <w:rPr>
          <w:rFonts w:ascii="Times New Roman" w:eastAsia="Times New Roman" w:hAnsi="Times New Roman" w:cs="Times New Roman"/>
          <w:b/>
          <w:bCs/>
          <w:sz w:val="28"/>
          <w:szCs w:val="28"/>
          <w:lang w:eastAsia="ru-RU"/>
        </w:rPr>
        <w:t>Обжалование решений Администрации, действий (бездействия) должностных лиц, уполномоченных осуществлять муниципальный контроль</w:t>
      </w:r>
    </w:p>
    <w:p w:rsidR="00403B37" w:rsidRPr="00403B37" w:rsidRDefault="00403B37" w:rsidP="00403B37">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403B37">
        <w:rPr>
          <w:rFonts w:ascii="Times New Roman" w:eastAsia="Times New Roman" w:hAnsi="Times New Roman" w:cs="Times New Roman"/>
          <w:sz w:val="28"/>
          <w:szCs w:val="28"/>
          <w:lang w:eastAsia="ru-RU"/>
        </w:rPr>
        <w:tab/>
        <w:t xml:space="preserve">5.1. Заявители вправе обжаловать </w:t>
      </w:r>
      <w:r w:rsidRPr="00403B37">
        <w:rPr>
          <w:rFonts w:ascii="Times New Roman" w:eastAsia="Times New Roman" w:hAnsi="Times New Roman" w:cs="Times New Roman"/>
          <w:bCs/>
          <w:sz w:val="28"/>
          <w:szCs w:val="28"/>
          <w:lang w:eastAsia="ru-RU"/>
        </w:rPr>
        <w:t>действия (бездействие) должностных лиц</w:t>
      </w:r>
      <w:r w:rsidRPr="00403B37">
        <w:rPr>
          <w:rFonts w:ascii="Times New Roman" w:eastAsia="Times New Roman" w:hAnsi="Times New Roman" w:cs="Times New Roman"/>
          <w:sz w:val="28"/>
          <w:szCs w:val="28"/>
          <w:lang w:eastAsia="ru-RU"/>
        </w:rPr>
        <w:t xml:space="preserve"> </w:t>
      </w:r>
      <w:r w:rsidRPr="00403B37">
        <w:rPr>
          <w:rFonts w:ascii="Times New Roman" w:eastAsia="Times New Roman" w:hAnsi="Times New Roman" w:cs="Times New Roman"/>
          <w:bCs/>
          <w:sz w:val="28"/>
          <w:szCs w:val="28"/>
          <w:lang w:eastAsia="ru-RU"/>
        </w:rPr>
        <w:t>Администрации, уполномоченных осуществлять муниципальный контроль,</w:t>
      </w:r>
      <w:r w:rsidRPr="00403B37">
        <w:rPr>
          <w:rFonts w:ascii="Times New Roman" w:eastAsia="Times New Roman" w:hAnsi="Times New Roman" w:cs="Times New Roman"/>
          <w:sz w:val="28"/>
          <w:szCs w:val="28"/>
          <w:lang w:eastAsia="ru-RU"/>
        </w:rPr>
        <w:t xml:space="preserve"> в судебном порядке».</w:t>
      </w:r>
    </w:p>
    <w:p w:rsidR="00403B37" w:rsidRPr="00403B37" w:rsidRDefault="00403B37" w:rsidP="00363B57">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403B37">
        <w:rPr>
          <w:rFonts w:ascii="Times New Roman" w:eastAsia="Times New Roman" w:hAnsi="Times New Roman" w:cs="Times New Roman"/>
          <w:b/>
          <w:bCs/>
          <w:sz w:val="28"/>
          <w:szCs w:val="28"/>
          <w:lang w:eastAsia="ru-RU"/>
        </w:rPr>
        <w:tab/>
      </w:r>
      <w:r w:rsidRPr="00403B37">
        <w:rPr>
          <w:rFonts w:ascii="Times New Roman" w:eastAsia="Times New Roman" w:hAnsi="Times New Roman" w:cs="Times New Roman"/>
          <w:sz w:val="28"/>
          <w:szCs w:val="28"/>
          <w:lang w:eastAsia="ru-RU"/>
        </w:rPr>
        <w:t xml:space="preserve">2. Настоящее решение вступает в силу со дня официального опубликования в </w:t>
      </w:r>
      <w:r w:rsidR="00363B57" w:rsidRPr="00604EE6">
        <w:rPr>
          <w:rFonts w:ascii="Times New Roman" w:eastAsia="Lucida Sans Unicode" w:hAnsi="Times New Roman" w:cs="Times New Roman"/>
          <w:kern w:val="1"/>
          <w:sz w:val="28"/>
          <w:szCs w:val="28"/>
          <w:lang w:eastAsia="zh-CN" w:bidi="hi-IN"/>
        </w:rPr>
        <w:t xml:space="preserve">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w:t>
      </w:r>
      <w:r w:rsidR="00363B57">
        <w:rPr>
          <w:rFonts w:ascii="Times New Roman" w:eastAsia="Lucida Sans Unicode" w:hAnsi="Times New Roman" w:cs="Times New Roman"/>
          <w:kern w:val="1"/>
          <w:sz w:val="28"/>
          <w:szCs w:val="28"/>
          <w:lang w:eastAsia="zh-CN" w:bidi="hi-IN"/>
        </w:rPr>
        <w:t xml:space="preserve"> в информационной газете</w:t>
      </w:r>
      <w:r w:rsidR="00363B57" w:rsidRPr="00604EE6">
        <w:rPr>
          <w:rFonts w:ascii="Times New Roman" w:eastAsia="Lucida Sans Unicode" w:hAnsi="Times New Roman" w:cs="Times New Roman"/>
          <w:kern w:val="1"/>
          <w:sz w:val="28"/>
          <w:szCs w:val="28"/>
          <w:lang w:eastAsia="zh-CN" w:bidi="hi-IN"/>
        </w:rPr>
        <w:t xml:space="preserve"> «Новомихайловский вестник»</w:t>
      </w:r>
      <w:proofErr w:type="gramStart"/>
      <w:r w:rsidR="00363B57" w:rsidRPr="00604EE6">
        <w:rPr>
          <w:rFonts w:ascii="Times New Roman" w:eastAsia="Lucida Sans Unicode" w:hAnsi="Times New Roman" w:cs="Times New Roman"/>
          <w:kern w:val="1"/>
          <w:sz w:val="28"/>
          <w:szCs w:val="28"/>
          <w:lang w:eastAsia="zh-CN" w:bidi="hi-IN"/>
        </w:rPr>
        <w:t xml:space="preserve"> </w:t>
      </w:r>
      <w:r w:rsidR="00363B57">
        <w:rPr>
          <w:rFonts w:ascii="Times New Roman" w:eastAsia="Lucida Sans Unicode" w:hAnsi="Times New Roman" w:cs="Times New Roman"/>
          <w:kern w:val="1"/>
          <w:sz w:val="28"/>
          <w:szCs w:val="28"/>
          <w:lang w:eastAsia="zh-CN" w:bidi="hi-IN"/>
        </w:rPr>
        <w:t>.</w:t>
      </w:r>
      <w:proofErr w:type="gramEnd"/>
    </w:p>
    <w:p w:rsidR="00403B37" w:rsidRPr="00403B37" w:rsidRDefault="00403B37" w:rsidP="00403B37">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403B37" w:rsidRPr="00403B37" w:rsidRDefault="00403B37" w:rsidP="00403B37">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403B37" w:rsidRDefault="00403B37" w:rsidP="00403B37">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403B37">
        <w:rPr>
          <w:rFonts w:ascii="Times New Roman" w:eastAsia="Times New Roman" w:hAnsi="Times New Roman" w:cs="Times New Roman"/>
          <w:sz w:val="28"/>
          <w:szCs w:val="28"/>
          <w:lang w:eastAsia="ru-RU"/>
        </w:rPr>
        <w:t>Глава муниципал</w:t>
      </w:r>
      <w:r w:rsidR="00363B57">
        <w:rPr>
          <w:rFonts w:ascii="Times New Roman" w:eastAsia="Times New Roman" w:hAnsi="Times New Roman" w:cs="Times New Roman"/>
          <w:sz w:val="28"/>
          <w:szCs w:val="28"/>
          <w:lang w:eastAsia="ru-RU"/>
        </w:rPr>
        <w:t>ьного образования</w:t>
      </w:r>
    </w:p>
    <w:p w:rsidR="00363B57" w:rsidRPr="00403B37" w:rsidRDefault="00363B57" w:rsidP="00403B37">
      <w:pPr>
        <w:tabs>
          <w:tab w:val="left" w:pos="709"/>
          <w:tab w:val="left" w:pos="1418"/>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Новомихайловского сельского поселения</w:t>
      </w:r>
    </w:p>
    <w:p w:rsidR="00403B37" w:rsidRPr="00403B37" w:rsidRDefault="00363B57" w:rsidP="00403B37">
      <w:pPr>
        <w:tabs>
          <w:tab w:val="left" w:pos="709"/>
          <w:tab w:val="left" w:pos="1418"/>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Монастырщинского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403B37" w:rsidRPr="00403B37" w:rsidRDefault="00403B37" w:rsidP="00363B57">
      <w:pPr>
        <w:tabs>
          <w:tab w:val="left" w:pos="709"/>
          <w:tab w:val="left" w:pos="1418"/>
          <w:tab w:val="left" w:pos="7650"/>
        </w:tabs>
        <w:spacing w:after="0" w:line="240" w:lineRule="atLeast"/>
        <w:jc w:val="both"/>
        <w:rPr>
          <w:rFonts w:ascii="Times New Roman" w:eastAsia="Times New Roman" w:hAnsi="Times New Roman" w:cs="Times New Roman"/>
          <w:sz w:val="28"/>
          <w:szCs w:val="28"/>
          <w:lang w:eastAsia="ru-RU"/>
        </w:rPr>
      </w:pPr>
      <w:r w:rsidRPr="00403B37">
        <w:rPr>
          <w:rFonts w:ascii="Times New Roman" w:eastAsia="Times New Roman" w:hAnsi="Times New Roman" w:cs="Times New Roman"/>
          <w:sz w:val="28"/>
          <w:szCs w:val="28"/>
          <w:lang w:eastAsia="ru-RU"/>
        </w:rPr>
        <w:t>Смоленской области</w:t>
      </w:r>
      <w:r w:rsidR="00363B57">
        <w:rPr>
          <w:rFonts w:ascii="Times New Roman" w:eastAsia="Times New Roman" w:hAnsi="Times New Roman" w:cs="Times New Roman"/>
          <w:sz w:val="28"/>
          <w:szCs w:val="28"/>
          <w:lang w:eastAsia="ru-RU"/>
        </w:rPr>
        <w:tab/>
        <w:t xml:space="preserve">         </w:t>
      </w:r>
      <w:r w:rsidR="00363B57" w:rsidRPr="00363B57">
        <w:rPr>
          <w:rFonts w:ascii="Times New Roman" w:eastAsia="Times New Roman" w:hAnsi="Times New Roman" w:cs="Times New Roman"/>
          <w:b/>
          <w:sz w:val="28"/>
          <w:szCs w:val="28"/>
          <w:lang w:eastAsia="ru-RU"/>
        </w:rPr>
        <w:t>С.В.Иванов</w:t>
      </w:r>
      <w:r w:rsidR="00363B57" w:rsidRPr="00363B57">
        <w:rPr>
          <w:rFonts w:ascii="Times New Roman" w:eastAsia="Times New Roman" w:hAnsi="Times New Roman" w:cs="Times New Roman"/>
          <w:b/>
          <w:sz w:val="28"/>
          <w:szCs w:val="28"/>
          <w:lang w:eastAsia="ru-RU"/>
        </w:rPr>
        <w:tab/>
      </w:r>
    </w:p>
    <w:p w:rsidR="00403B37" w:rsidRPr="00403B37" w:rsidRDefault="00363B57" w:rsidP="00403B37">
      <w:pPr>
        <w:tabs>
          <w:tab w:val="left" w:pos="709"/>
          <w:tab w:val="left" w:pos="1418"/>
        </w:tabs>
        <w:spacing w:after="0" w:line="24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p>
    <w:p w:rsidR="00DC0F15" w:rsidRDefault="00DC0F15">
      <w:r>
        <w:br w:type="page"/>
      </w:r>
      <w:bookmarkStart w:id="0" w:name="_GoBack"/>
      <w:bookmarkEnd w:id="0"/>
    </w:p>
    <w:p w:rsidR="00DC0F15" w:rsidRPr="00E937FA" w:rsidRDefault="00DC0F15" w:rsidP="00DC0F15">
      <w:pPr>
        <w:tabs>
          <w:tab w:val="left" w:pos="1080"/>
        </w:tabs>
        <w:spacing w:after="0" w:line="240" w:lineRule="auto"/>
        <w:rPr>
          <w:rFonts w:ascii="Times New Roman" w:eastAsia="Times New Roman" w:hAnsi="Times New Roman" w:cs="Times New Roman"/>
          <w:b/>
          <w:sz w:val="28"/>
          <w:szCs w:val="28"/>
          <w:lang w:eastAsia="ru-RU"/>
        </w:rPr>
      </w:pPr>
    </w:p>
    <w:p w:rsidR="00DC0F15" w:rsidRPr="00E937FA" w:rsidRDefault="00DC0F15" w:rsidP="00DC0F15">
      <w:pPr>
        <w:tabs>
          <w:tab w:val="left" w:pos="1080"/>
        </w:tabs>
        <w:spacing w:after="0" w:line="240" w:lineRule="auto"/>
        <w:rPr>
          <w:rFonts w:ascii="Times New Roman" w:eastAsia="Times New Roman" w:hAnsi="Times New Roman" w:cs="Times New Roman"/>
          <w:sz w:val="28"/>
          <w:szCs w:val="28"/>
          <w:lang w:eastAsia="ru-RU"/>
        </w:rPr>
      </w:pPr>
      <w:r w:rsidRPr="00E937FA">
        <w:rPr>
          <w:rFonts w:ascii="Times New Roman" w:eastAsia="Times New Roman" w:hAnsi="Times New Roman" w:cs="Times New Roman"/>
          <w:b/>
          <w:sz w:val="28"/>
          <w:szCs w:val="28"/>
          <w:lang w:eastAsia="ru-RU"/>
        </w:rPr>
        <w:t xml:space="preserve">                                                                                       </w:t>
      </w:r>
      <w:r w:rsidRPr="00E937FA">
        <w:rPr>
          <w:rFonts w:ascii="Times New Roman" w:eastAsia="Times New Roman" w:hAnsi="Times New Roman" w:cs="Times New Roman"/>
          <w:sz w:val="28"/>
          <w:szCs w:val="28"/>
          <w:lang w:eastAsia="ru-RU"/>
        </w:rPr>
        <w:t>Утверждено</w:t>
      </w:r>
    </w:p>
    <w:p w:rsidR="00DC0F15" w:rsidRPr="00E937FA" w:rsidRDefault="00DC0F15" w:rsidP="00DC0F15">
      <w:pPr>
        <w:tabs>
          <w:tab w:val="left" w:pos="1080"/>
        </w:tabs>
        <w:spacing w:after="0" w:line="240" w:lineRule="auto"/>
        <w:rPr>
          <w:rFonts w:ascii="Times New Roman" w:eastAsia="Times New Roman" w:hAnsi="Times New Roman" w:cs="Times New Roman"/>
          <w:sz w:val="28"/>
          <w:szCs w:val="28"/>
          <w:lang w:eastAsia="ru-RU"/>
        </w:rPr>
      </w:pPr>
      <w:r w:rsidRPr="00E937FA">
        <w:rPr>
          <w:rFonts w:ascii="Times New Roman" w:eastAsia="Times New Roman" w:hAnsi="Times New Roman" w:cs="Times New Roman"/>
          <w:b/>
          <w:sz w:val="28"/>
          <w:szCs w:val="28"/>
          <w:lang w:eastAsia="ru-RU"/>
        </w:rPr>
        <w:t xml:space="preserve">                                                                                       </w:t>
      </w:r>
      <w:r w:rsidRPr="00E937FA">
        <w:rPr>
          <w:rFonts w:ascii="Times New Roman" w:eastAsia="Times New Roman" w:hAnsi="Times New Roman" w:cs="Times New Roman"/>
          <w:sz w:val="28"/>
          <w:szCs w:val="28"/>
          <w:lang w:eastAsia="ru-RU"/>
        </w:rPr>
        <w:t>решением Совета депутатов</w:t>
      </w:r>
    </w:p>
    <w:p w:rsidR="00DC0F15" w:rsidRPr="00E937FA" w:rsidRDefault="00DC0F15" w:rsidP="00DC0F15">
      <w:pPr>
        <w:tabs>
          <w:tab w:val="left" w:pos="1080"/>
        </w:tabs>
        <w:spacing w:after="0" w:line="240" w:lineRule="auto"/>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                                                                                       Новомихайловского сельского</w:t>
      </w:r>
    </w:p>
    <w:p w:rsidR="00DC0F15" w:rsidRPr="00E937FA" w:rsidRDefault="00DC0F15" w:rsidP="00DC0F15">
      <w:pPr>
        <w:tabs>
          <w:tab w:val="left" w:pos="1080"/>
        </w:tabs>
        <w:spacing w:after="0" w:line="240" w:lineRule="auto"/>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                                                                                       поселения Монастырщинского</w:t>
      </w:r>
    </w:p>
    <w:p w:rsidR="00DC0F15" w:rsidRPr="00E937FA" w:rsidRDefault="00DC0F15" w:rsidP="00DC0F15">
      <w:pPr>
        <w:tabs>
          <w:tab w:val="left" w:pos="1080"/>
        </w:tabs>
        <w:spacing w:after="0" w:line="240" w:lineRule="auto"/>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                                                                                       района Смоленской области</w:t>
      </w:r>
    </w:p>
    <w:p w:rsidR="00DC0F15" w:rsidRPr="00E937FA" w:rsidRDefault="00DC0F15" w:rsidP="00DC0F15">
      <w:pPr>
        <w:tabs>
          <w:tab w:val="left" w:pos="1080"/>
        </w:tabs>
        <w:spacing w:after="0" w:line="240" w:lineRule="auto"/>
        <w:jc w:val="right"/>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sz w:val="28"/>
          <w:szCs w:val="28"/>
          <w:lang w:eastAsia="ru-RU"/>
        </w:rPr>
        <w:t xml:space="preserve">                                                                          от 20.08.2021    №12</w:t>
      </w:r>
      <w:proofErr w:type="gramStart"/>
      <w:r w:rsidRPr="00E937FA">
        <w:rPr>
          <w:rFonts w:ascii="Times New Roman" w:eastAsia="Times New Roman" w:hAnsi="Times New Roman" w:cs="Times New Roman"/>
          <w:sz w:val="28"/>
          <w:szCs w:val="28"/>
          <w:lang w:eastAsia="ru-RU"/>
        </w:rPr>
        <w:t xml:space="preserve">( </w:t>
      </w:r>
      <w:proofErr w:type="gramEnd"/>
      <w:r w:rsidRPr="00E937FA">
        <w:rPr>
          <w:rFonts w:ascii="Times New Roman" w:eastAsia="Times New Roman" w:hAnsi="Times New Roman" w:cs="Times New Roman"/>
          <w:sz w:val="28"/>
          <w:szCs w:val="28"/>
          <w:lang w:eastAsia="ru-RU"/>
        </w:rPr>
        <w:t xml:space="preserve">в редакции                                                   </w:t>
      </w:r>
      <w:r w:rsidRPr="00E937FA">
        <w:rPr>
          <w:rFonts w:ascii="Times New Roman" w:eastAsia="Times New Roman" w:hAnsi="Times New Roman" w:cs="Times New Roman"/>
          <w:b/>
          <w:sz w:val="28"/>
          <w:szCs w:val="28"/>
          <w:lang w:eastAsia="ru-RU"/>
        </w:rPr>
        <w:tab/>
      </w:r>
      <w:r w:rsidRPr="00E937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937FA">
        <w:rPr>
          <w:rFonts w:ascii="Times New Roman" w:eastAsia="Times New Roman" w:hAnsi="Times New Roman" w:cs="Times New Roman"/>
          <w:sz w:val="28"/>
          <w:szCs w:val="28"/>
          <w:lang w:eastAsia="ru-RU"/>
        </w:rPr>
        <w:t xml:space="preserve"> решения от</w:t>
      </w:r>
      <w:r w:rsidRPr="00E937FA">
        <w:rPr>
          <w:rFonts w:ascii="Times New Roman" w:eastAsia="Times New Roman" w:hAnsi="Times New Roman" w:cs="Times New Roman"/>
          <w:b/>
          <w:sz w:val="28"/>
          <w:szCs w:val="28"/>
          <w:lang w:eastAsia="ru-RU"/>
        </w:rPr>
        <w:t xml:space="preserve"> </w:t>
      </w:r>
      <w:r w:rsidRPr="00E937FA">
        <w:rPr>
          <w:rFonts w:ascii="Times New Roman" w:eastAsia="Times New Roman" w:hAnsi="Times New Roman" w:cs="Times New Roman"/>
          <w:bCs/>
          <w:sz w:val="28"/>
          <w:szCs w:val="28"/>
          <w:lang w:eastAsia="ru-RU"/>
        </w:rPr>
        <w:t>26.11.2021 №24</w:t>
      </w:r>
      <w:r>
        <w:rPr>
          <w:rFonts w:ascii="Times New Roman" w:eastAsia="Times New Roman" w:hAnsi="Times New Roman" w:cs="Times New Roman"/>
          <w:bCs/>
          <w:sz w:val="28"/>
          <w:szCs w:val="28"/>
          <w:lang w:eastAsia="ru-RU"/>
        </w:rPr>
        <w:t>;       14.02.2022  №4</w:t>
      </w:r>
      <w:r w:rsidR="007A77A4">
        <w:rPr>
          <w:rFonts w:ascii="Times New Roman" w:eastAsia="Times New Roman" w:hAnsi="Times New Roman" w:cs="Times New Roman"/>
          <w:bCs/>
          <w:sz w:val="28"/>
          <w:szCs w:val="28"/>
          <w:lang w:eastAsia="ru-RU"/>
        </w:rPr>
        <w:t>; 21.11.2022 №24</w:t>
      </w:r>
      <w:r w:rsidRPr="00E937FA">
        <w:rPr>
          <w:rFonts w:ascii="Times New Roman" w:eastAsia="Times New Roman" w:hAnsi="Times New Roman" w:cs="Times New Roman"/>
          <w:bCs/>
          <w:sz w:val="28"/>
          <w:szCs w:val="28"/>
          <w:lang w:eastAsia="ru-RU"/>
        </w:rPr>
        <w:t>)</w:t>
      </w:r>
      <w:r w:rsidRPr="00E937FA">
        <w:rPr>
          <w:rFonts w:ascii="Times New Roman" w:eastAsia="Times New Roman" w:hAnsi="Times New Roman" w:cs="Times New Roman"/>
          <w:b/>
          <w:bCs/>
          <w:sz w:val="28"/>
          <w:szCs w:val="28"/>
          <w:lang w:eastAsia="ru-RU"/>
        </w:rPr>
        <w:t xml:space="preserve">    </w:t>
      </w: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b/>
          <w:bCs/>
          <w:sz w:val="28"/>
          <w:szCs w:val="28"/>
          <w:lang w:eastAsia="ru-RU"/>
        </w:rPr>
        <w:t xml:space="preserve">ПОЛОЖЕНИЕ «ОБ ОСУЩЕСТВЛЕНИИ МУНИЦИПАЛЬНОГО </w:t>
      </w:r>
      <w:proofErr w:type="gramStart"/>
      <w:r w:rsidRPr="00E937FA">
        <w:rPr>
          <w:rFonts w:ascii="Times New Roman" w:eastAsia="Times New Roman" w:hAnsi="Times New Roman" w:cs="Times New Roman"/>
          <w:b/>
          <w:bCs/>
          <w:sz w:val="28"/>
          <w:szCs w:val="28"/>
          <w:lang w:eastAsia="ru-RU"/>
        </w:rPr>
        <w:t>КОНТРОЛЯ ЗА</w:t>
      </w:r>
      <w:proofErr w:type="gramEnd"/>
      <w:r w:rsidRPr="00E937FA">
        <w:rPr>
          <w:rFonts w:ascii="Times New Roman" w:eastAsia="Times New Roman" w:hAnsi="Times New Roman" w:cs="Times New Roman"/>
          <w:b/>
          <w:bCs/>
          <w:sz w:val="28"/>
          <w:szCs w:val="28"/>
          <w:lang w:eastAsia="ru-RU"/>
        </w:rPr>
        <w:t xml:space="preserve"> ОБЕСПЕЧЕНИЕМ СОХРАННОСТИ АВТОМОБИЛЬНЫХ ДОРОГ МЕСТНОГО ЗНАЧЕНИЯ ОБЩЕГО ПОЛЬЗОВАНИЯ В ГРАНИЦАХ НАСЕЛЕННЫХ ПУНКТОВ НА ТЕРРИТОРИИ НОВОМИХАЙЛОВСКОГО СЕЛЬСКОГО ПОСЕЛЕНИЯ МОНАСТЫРЩИНСКОГО РАЙОНА</w:t>
      </w: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b/>
          <w:bCs/>
          <w:sz w:val="28"/>
          <w:szCs w:val="28"/>
          <w:lang w:eastAsia="ru-RU"/>
        </w:rPr>
        <w:t>СМОЛЕНСКОЙ ОБЛАСТИ»</w:t>
      </w: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b/>
          <w:bCs/>
          <w:sz w:val="28"/>
          <w:szCs w:val="28"/>
          <w:lang w:eastAsia="ru-RU"/>
        </w:rPr>
        <w:t>1.Общие положения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709"/>
        </w:tabs>
        <w:spacing w:after="0" w:line="240" w:lineRule="atLeast"/>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      1.1. Настоящее Положение устанавливает порядок организации и осуществления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 Новомихайловского сельского поселения Монастырщинского района Смоленской области</w:t>
      </w:r>
      <w:proofErr w:type="gramStart"/>
      <w:r w:rsidRPr="00E937FA">
        <w:rPr>
          <w:rFonts w:ascii="Times New Roman" w:eastAsia="Times New Roman" w:hAnsi="Times New Roman" w:cs="Times New Roman"/>
          <w:sz w:val="28"/>
          <w:szCs w:val="28"/>
          <w:lang w:eastAsia="ru-RU"/>
        </w:rPr>
        <w:t>.</w:t>
      </w:r>
      <w:proofErr w:type="gramEnd"/>
      <w:r w:rsidRPr="00E937FA">
        <w:rPr>
          <w:rFonts w:ascii="Times New Roman" w:eastAsia="Times New Roman" w:hAnsi="Times New Roman" w:cs="Times New Roman"/>
          <w:sz w:val="28"/>
          <w:szCs w:val="28"/>
          <w:lang w:eastAsia="ru-RU"/>
        </w:rPr>
        <w:t xml:space="preserve"> (</w:t>
      </w:r>
      <w:proofErr w:type="gramStart"/>
      <w:r w:rsidRPr="00E937FA">
        <w:rPr>
          <w:rFonts w:ascii="Times New Roman" w:eastAsia="Times New Roman" w:hAnsi="Times New Roman" w:cs="Times New Roman"/>
          <w:sz w:val="28"/>
          <w:szCs w:val="28"/>
          <w:lang w:eastAsia="ru-RU"/>
        </w:rPr>
        <w:t>д</w:t>
      </w:r>
      <w:proofErr w:type="gramEnd"/>
      <w:r w:rsidRPr="00E937FA">
        <w:rPr>
          <w:rFonts w:ascii="Times New Roman" w:eastAsia="Times New Roman" w:hAnsi="Times New Roman" w:cs="Times New Roman"/>
          <w:sz w:val="28"/>
          <w:szCs w:val="28"/>
          <w:lang w:eastAsia="ru-RU"/>
        </w:rPr>
        <w:t>алее – муниципальный контроль).</w:t>
      </w:r>
    </w:p>
    <w:p w:rsidR="00DC0F15" w:rsidRPr="00E937FA" w:rsidRDefault="00DC0F15" w:rsidP="00DC0F15">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DC0F15" w:rsidRPr="00E937FA" w:rsidRDefault="00DC0F15" w:rsidP="00DC0F15">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w:t>
      </w:r>
    </w:p>
    <w:p w:rsidR="00DC0F15" w:rsidRPr="00E937FA" w:rsidRDefault="00DC0F15" w:rsidP="00DC0F15">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0F15" w:rsidRPr="00E937FA" w:rsidRDefault="00DC0F15" w:rsidP="00DC0F15">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0F15" w:rsidRPr="00E937FA" w:rsidRDefault="00DC0F15" w:rsidP="00DC0F15">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DC0F15" w:rsidRPr="00E937FA" w:rsidRDefault="00DC0F15" w:rsidP="00DC0F15">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1.3. Объектами муниципального контроля (далее – объект контроля) являются:</w:t>
      </w:r>
    </w:p>
    <w:p w:rsidR="00DC0F15" w:rsidRPr="00E937FA" w:rsidRDefault="00DC0F15" w:rsidP="00DC0F15">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1.3.1. деятельность, действия (бездействие) контролируемых лиц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C0F15" w:rsidRPr="00E937FA" w:rsidRDefault="00DC0F15" w:rsidP="00DC0F15">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1.3.2. результаты деятельности контролируемых лиц, в том числе работы и услуги, к которым предъявляются обязательные требования;</w:t>
      </w:r>
    </w:p>
    <w:p w:rsidR="00DC0F15" w:rsidRPr="00E937FA" w:rsidRDefault="00DC0F15" w:rsidP="00DC0F15">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C0F15" w:rsidRPr="00E937FA" w:rsidRDefault="00DC0F15" w:rsidP="00DC0F15">
      <w:pPr>
        <w:tabs>
          <w:tab w:val="left" w:pos="1134"/>
        </w:tabs>
        <w:spacing w:after="0" w:line="240" w:lineRule="auto"/>
        <w:ind w:firstLine="709"/>
        <w:contextualSpacing/>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1.4. Учет объектов контроля осуществляется посредством создания: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единого реестра контрольных мероприятий;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информационной системы (подсистемы государственной информационной системы) досудебного обжалования;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1.5. Муниципальный контроль осуществляется администрацией Новомихайловского сельского поселения Монастырщинского района Смоленской области (далее – Контрольный орган).</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1.6. Руководство деятельностью по осуществлению муниципального контроля осуществляет Глава муниципального образования Новомихайловского сельского поселения Монастырщинского района Смоленской области (далее – руководитель Контрольного органа), </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1.7. От имени Контрольного органа муниципальный контроль вправе осуществлять следующие должностные лица: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руководитель Контрольного органа.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Должностными лицами Контрольного органа, уполномоченными на принятие решения о проведении контрольного мероприятия, являются руководитель Контрольного органа, заместитель руководителя Контрольного органа (далее – уполномоченные должностные лица Контрольного органа).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1.8. Права и обязанности инспектора.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1.8.1. Инспектор обязан:</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соблюдать законодательство Российской Федерации, права и законные интересы контролируемых лиц;</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w:t>
      </w:r>
      <w:r w:rsidRPr="00E937FA">
        <w:rPr>
          <w:rFonts w:ascii="Times New Roman" w:eastAsia="Times New Roman" w:hAnsi="Times New Roman" w:cs="Times New Roman"/>
          <w:sz w:val="28"/>
          <w:szCs w:val="28"/>
          <w:lang w:eastAsia="ru-RU"/>
        </w:rPr>
        <w:lastRenderedPageBreak/>
        <w:t>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roofErr w:type="gramEnd"/>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w:t>
      </w:r>
      <w:r w:rsidRPr="00E937FA">
        <w:rPr>
          <w:rFonts w:ascii="Times New Roman" w:eastAsia="Times New Roman" w:hAnsi="Times New Roman" w:cs="Times New Roman"/>
          <w:sz w:val="28"/>
          <w:szCs w:val="28"/>
          <w:lang w:eastAsia="ru-RU"/>
        </w:rPr>
        <w:lastRenderedPageBreak/>
        <w:t>проведении контрольного мероприятия, посещать (осматривать) производственные объекты, если иное не предусмотрено федеральными законами;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1.9. К отношениям, связанным с осуществлением муниципального контроля в сфере дорожного хозяйства, применяются положения Федерального закона № 248-ФЗ.</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1.10. </w:t>
      </w:r>
      <w:proofErr w:type="gramStart"/>
      <w:r w:rsidRPr="00E937FA">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937FA">
        <w:rPr>
          <w:rFonts w:ascii="Times New Roman" w:eastAsia="Times New Roman" w:hAnsi="Times New Roman" w:cs="Times New Roman"/>
          <w:sz w:val="28"/>
          <w:szCs w:val="28"/>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contextualSpacing/>
        <w:jc w:val="center"/>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b/>
          <w:bCs/>
          <w:sz w:val="28"/>
          <w:szCs w:val="28"/>
          <w:lang w:eastAsia="ru-RU"/>
        </w:rPr>
        <w:t>2. Категории риска причинения вреда (ущерба)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 xml:space="preserve">2.1. </w:t>
      </w:r>
      <w:proofErr w:type="gramStart"/>
      <w:r w:rsidRPr="00E937FA">
        <w:rPr>
          <w:rFonts w:ascii="Times New Roman" w:eastAsia="Times New Roman" w:hAnsi="Times New Roman" w:cs="Times New Roman"/>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значительный риск;</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средний риск;</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умеренный риск;</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низкий риск.</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2.3. </w:t>
      </w:r>
      <w:r w:rsidRPr="00E937FA">
        <w:rPr>
          <w:rFonts w:ascii="Times New Roman" w:eastAsia="Times New Roman" w:hAnsi="Times New Roman" w:cs="Times New Roman"/>
          <w:sz w:val="28"/>
          <w:szCs w:val="28"/>
          <w:lang w:eastAsia="ru-RU"/>
        </w:rPr>
        <w:t>Критерии отнесения объектов контроля к категориям риска в рамках осуществления муниципального контроля</w:t>
      </w:r>
      <w:r w:rsidRPr="00E937FA">
        <w:rPr>
          <w:rFonts w:ascii="Times New Roman" w:eastAsia="Times New Roman" w:hAnsi="Times New Roman" w:cs="Times New Roman"/>
          <w:sz w:val="28"/>
          <w:szCs w:val="28"/>
          <w:lang w:eastAsia="ru-RU"/>
        </w:rPr>
        <w:t xml:space="preserve"> утверждаются распоряжением Контрольного органа.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2.4. </w:t>
      </w:r>
      <w:proofErr w:type="gramStart"/>
      <w:r w:rsidRPr="00E937FA">
        <w:rPr>
          <w:rFonts w:ascii="Times New Roman" w:eastAsia="Times New Roman" w:hAnsi="Times New Roman" w:cs="Times New Roman"/>
          <w:sz w:val="28"/>
          <w:szCs w:val="28"/>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937FA">
        <w:rPr>
          <w:rFonts w:ascii="Times New Roman" w:eastAsia="Times New Roman" w:hAnsi="Times New Roman" w:cs="Times New Roman"/>
          <w:sz w:val="28"/>
          <w:szCs w:val="28"/>
          <w:lang w:eastAsia="ru-RU"/>
        </w:rPr>
        <w:t>) охраняемым законом ценностям.</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2.5. </w:t>
      </w:r>
      <w:r w:rsidRPr="00E937FA">
        <w:rPr>
          <w:rFonts w:ascii="Times New Roman" w:eastAsia="Times New Roman" w:hAnsi="Times New Roman" w:cs="Times New Roman"/>
          <w:sz w:val="28"/>
          <w:szCs w:val="28"/>
          <w:lang w:eastAsia="ru-RU"/>
        </w:rPr>
        <w:t>Перечень индикаторов риска нарушения обязательных требований, проверяемых в рамках осуществления муниципального контроля</w:t>
      </w:r>
      <w:r w:rsidRPr="00E937FA">
        <w:rPr>
          <w:rFonts w:ascii="Times New Roman" w:eastAsia="Times New Roman" w:hAnsi="Times New Roman" w:cs="Times New Roman"/>
          <w:sz w:val="28"/>
          <w:szCs w:val="28"/>
          <w:lang w:eastAsia="ru-RU"/>
        </w:rPr>
        <w:t>,</w:t>
      </w:r>
      <w:r w:rsidRPr="00E937FA">
        <w:rPr>
          <w:rFonts w:ascii="Times New Roman" w:eastAsia="Times New Roman" w:hAnsi="Times New Roman" w:cs="Times New Roman"/>
          <w:sz w:val="28"/>
          <w:szCs w:val="28"/>
          <w:lang w:eastAsia="ru-RU"/>
        </w:rPr>
        <w:t xml:space="preserve"> </w:t>
      </w:r>
      <w:r w:rsidRPr="00E937FA">
        <w:rPr>
          <w:rFonts w:ascii="Times New Roman" w:eastAsia="Times New Roman" w:hAnsi="Times New Roman" w:cs="Times New Roman"/>
          <w:sz w:val="28"/>
          <w:szCs w:val="28"/>
          <w:lang w:eastAsia="ru-RU"/>
        </w:rPr>
        <w:t>утверждается распоряжением Контрольного органа.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2.6. В случае если объект контроля не отнесен к определенной категории риска, он считается отнесенным к категории низкого риска.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b/>
          <w:bCs/>
          <w:sz w:val="28"/>
          <w:szCs w:val="28"/>
          <w:lang w:eastAsia="ru-RU"/>
        </w:rPr>
        <w:t>3. Виды профилактических мероприятий, которые проводятся при осуществлении муниципального контроля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При осуществлении муниципального контроля Контрольный орган проводит следующие виды профилактических мероприятий</w:t>
      </w:r>
      <w:r w:rsidRPr="00E937FA">
        <w:rPr>
          <w:rFonts w:ascii="Times New Roman" w:eastAsia="Times New Roman" w:hAnsi="Times New Roman" w:cs="Times New Roman"/>
          <w:sz w:val="28"/>
          <w:szCs w:val="28"/>
          <w:vertAlign w:val="superscript"/>
          <w:lang w:eastAsia="ru-RU"/>
        </w:rPr>
        <w:t>:</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информирование;</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обобщение правоприменительной практики;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объявление предостережения;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консультирование;</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 профилактический визит.</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sz w:val="28"/>
          <w:szCs w:val="28"/>
          <w:lang w:eastAsia="ru-RU"/>
        </w:rPr>
        <w:lastRenderedPageBreak/>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3.1.1. </w:t>
      </w:r>
      <w:proofErr w:type="gramStart"/>
      <w:r w:rsidRPr="00E937FA">
        <w:rPr>
          <w:rFonts w:ascii="Times New Roman" w:eastAsia="Times New Roman" w:hAnsi="Times New Roman" w:cs="Times New Roman"/>
          <w:sz w:val="28"/>
          <w:szCs w:val="28"/>
          <w:lang w:eastAsia="ru-RU"/>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3.1.2. Обобщение правоприменительной практики организации и проведения муниципального контроля осуществляется ежегодно.</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 Предостережение о недопустимости нарушения</w:t>
      </w: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обязательных требований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3.2.1. </w:t>
      </w:r>
      <w:proofErr w:type="gramStart"/>
      <w:r w:rsidRPr="00E937FA">
        <w:rPr>
          <w:rFonts w:ascii="Times New Roman" w:eastAsia="Times New Roman" w:hAnsi="Times New Roman" w:cs="Times New Roman"/>
          <w:sz w:val="28"/>
          <w:szCs w:val="28"/>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937FA">
        <w:rPr>
          <w:rFonts w:ascii="Times New Roman" w:eastAsia="Times New Roman" w:hAnsi="Times New Roman" w:cs="Times New Roman"/>
          <w:sz w:val="28"/>
          <w:szCs w:val="28"/>
          <w:lang w:eastAsia="ru-RU"/>
        </w:rPr>
        <w:t xml:space="preserve"> соблюдения обязательных требований.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3.2.2. Предостережение составляется по форме, утверждаемой распоряжением Контрольного органа.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3.2.3. Контролируемое лицо в течение десяти</w:t>
      </w:r>
      <w:r w:rsidRPr="00E937FA">
        <w:rPr>
          <w:rFonts w:ascii="Times New Roman" w:eastAsia="Times New Roman" w:hAnsi="Times New Roman" w:cs="Times New Roman"/>
          <w:sz w:val="28"/>
          <w:szCs w:val="28"/>
          <w:vertAlign w:val="superscript"/>
          <w:lang w:eastAsia="ru-RU"/>
        </w:rPr>
        <w:t xml:space="preserve"> </w:t>
      </w:r>
      <w:r w:rsidRPr="00E937FA">
        <w:rPr>
          <w:rFonts w:ascii="Times New Roman" w:eastAsia="Times New Roman" w:hAnsi="Times New Roman" w:cs="Times New Roman"/>
          <w:sz w:val="28"/>
          <w:szCs w:val="28"/>
          <w:lang w:eastAsia="ru-RU"/>
        </w:rPr>
        <w:t>рабочих дней со дня получения предостережения вправе подать в Контрольный орган возражение в отношении предостережения.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3.2.4. Возражение должно содержать:</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дату и номер предостережения;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E937FA">
        <w:rPr>
          <w:rFonts w:ascii="Times New Roman" w:eastAsia="Times New Roman" w:hAnsi="Times New Roman" w:cs="Times New Roman"/>
          <w:sz w:val="28"/>
          <w:szCs w:val="28"/>
          <w:lang w:eastAsia="ru-RU"/>
        </w:rPr>
        <w:t>не согласно</w:t>
      </w:r>
      <w:proofErr w:type="gramEnd"/>
      <w:r w:rsidRPr="00E937FA">
        <w:rPr>
          <w:rFonts w:ascii="Times New Roman" w:eastAsia="Times New Roman" w:hAnsi="Times New Roman" w:cs="Times New Roman"/>
          <w:sz w:val="28"/>
          <w:szCs w:val="28"/>
          <w:lang w:eastAsia="ru-RU"/>
        </w:rPr>
        <w:t xml:space="preserve"> с объявленным предостережением;</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 дату получения предостережения контролируемым лицом;</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6) личную подпись и дату.</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3.2.7. По результатам рассмотрения возражения Контрольный орган принимает одно из следующих решений: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удовлетворяет возражение в форме отмены предостережения;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отказывает в удовлетворении возражения с указанием причины отказа.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3.2.8. Контрольный орган информирует контролируемое лицо о результатах рассмотрения возражения не позднее пяти</w:t>
      </w:r>
      <w:r w:rsidRPr="00E937FA">
        <w:rPr>
          <w:rFonts w:ascii="Times New Roman" w:eastAsia="Times New Roman" w:hAnsi="Times New Roman" w:cs="Times New Roman"/>
          <w:sz w:val="28"/>
          <w:szCs w:val="28"/>
          <w:vertAlign w:val="superscript"/>
          <w:lang w:eastAsia="ru-RU"/>
        </w:rPr>
        <w:t xml:space="preserve"> </w:t>
      </w:r>
      <w:r w:rsidRPr="00E937FA">
        <w:rPr>
          <w:rFonts w:ascii="Times New Roman" w:eastAsia="Times New Roman" w:hAnsi="Times New Roman" w:cs="Times New Roman"/>
          <w:sz w:val="28"/>
          <w:szCs w:val="28"/>
          <w:lang w:eastAsia="ru-RU"/>
        </w:rPr>
        <w:t>рабочих дней со дня рассмотрения возражения в отношении предостережения.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3.2.9. Повторное направление возражения по тем же основаниям не допускается.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3.3. Консультирование</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порядка проведения контрольных мероприятий;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периодичности проведения контрольных мероприятий;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порядка принятия решений по итогам контрольных мероприятий;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порядка обжалования решений Контрольного органа.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3.3.2. Инспекторы осуществляют консультирование контролируемых лиц и их представителей: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3.3.3. Индивидуальное консультирование на личном приеме каждого заявителя инспекторами не может превышать 10 минут.</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Время разговора по телефону не должно превышать 10 минут.</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3.3.5. Письменное консультирование контролируемых лиц и их представителей осуществляется по следующим вопросам:</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порядок обжалования решений Контрольного органа.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E937FA">
          <w:rPr>
            <w:rFonts w:ascii="Times New Roman" w:eastAsia="Times New Roman" w:hAnsi="Times New Roman" w:cs="Times New Roman"/>
            <w:sz w:val="28"/>
            <w:szCs w:val="28"/>
            <w:lang w:eastAsia="ru-RU"/>
          </w:rPr>
          <w:t>законом</w:t>
        </w:r>
      </w:hyperlink>
      <w:r w:rsidRPr="00E937FA">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3.3.7. Контрольный орган осуществляет учет проведенных консультирований.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3.4. Профилактический визит</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Продолжительность профилактического визита составляет не более двух часов в течение рабочего дня.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3.4.2. Инспектор проводит обязательный профилактический визит в отношении: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контролируемых лиц, приступающих к осуществлению деятельности в сфере дорожного хозяйства, не позднее чем в течение одного года с момента начала такой деятельности (при наличии сведений о начале деятельности);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3.4.3. Профилактические визиты проводятся по согласованию с контролируемыми лицами.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E937FA">
        <w:rPr>
          <w:rFonts w:ascii="Times New Roman" w:eastAsia="Times New Roman" w:hAnsi="Times New Roman" w:cs="Times New Roman"/>
          <w:sz w:val="28"/>
          <w:szCs w:val="28"/>
          <w:lang w:eastAsia="ru-RU"/>
        </w:rPr>
        <w:t>позднее</w:t>
      </w:r>
      <w:proofErr w:type="gramEnd"/>
      <w:r w:rsidRPr="00E937FA">
        <w:rPr>
          <w:rFonts w:ascii="Times New Roman" w:eastAsia="Times New Roman" w:hAnsi="Times New Roman" w:cs="Times New Roman"/>
          <w:sz w:val="28"/>
          <w:szCs w:val="28"/>
          <w:lang w:eastAsia="ru-RU"/>
        </w:rPr>
        <w:t xml:space="preserve"> чем за пять рабочих дней до даты его проведения.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3.4.6. Контрольный орган осуществляет учет проведенных профилактических визитов.</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b/>
          <w:bCs/>
          <w:sz w:val="28"/>
          <w:szCs w:val="28"/>
          <w:lang w:eastAsia="ru-RU"/>
        </w:rPr>
        <w:t>4. Контрольные мероприятия, проводимые в рамках</w:t>
      </w: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b/>
          <w:bCs/>
          <w:sz w:val="28"/>
          <w:szCs w:val="28"/>
          <w:lang w:eastAsia="ru-RU"/>
        </w:rPr>
        <w:t>муниципального контроля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 Контрольные мероприятия. Общие вопросы</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инспекционный визит, рейдовый осмотр, документарная проверка, выездная проверка – при взаимодействии с контролируемыми лицами;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наблюдение за соблюдением обязательных требований, выездное обследование – без взаимодействия с контролируемыми лицами.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4.1.2. При осуществлении муниципального контроля взаимодействием с контролируемыми лицами являются: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sz w:val="28"/>
          <w:szCs w:val="28"/>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запрос документов, иных материалов;</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наступление сроков проведения контрольных мероприятий, включенных в план проведения контрольных мероприятий;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E937FA">
          <w:rPr>
            <w:rFonts w:ascii="Times New Roman" w:eastAsia="Times New Roman" w:hAnsi="Times New Roman" w:cs="Times New Roman"/>
            <w:sz w:val="28"/>
            <w:szCs w:val="28"/>
            <w:lang w:eastAsia="ru-RU"/>
          </w:rPr>
          <w:t>частью 1 статьи 95</w:t>
        </w:r>
      </w:hyperlink>
      <w:r w:rsidRPr="00E937FA">
        <w:rPr>
          <w:rFonts w:ascii="Times New Roman" w:eastAsia="Times New Roman" w:hAnsi="Times New Roman" w:cs="Times New Roman"/>
          <w:sz w:val="28"/>
          <w:szCs w:val="28"/>
          <w:lang w:eastAsia="ru-RU"/>
        </w:rPr>
        <w:t xml:space="preserve"> Федерального закона</w:t>
      </w:r>
      <w:r w:rsidRPr="00E937FA">
        <w:rPr>
          <w:rFonts w:ascii="Times New Roman" w:eastAsia="Times New Roman" w:hAnsi="Times New Roman" w:cs="Times New Roman"/>
          <w:color w:val="000000"/>
          <w:sz w:val="27"/>
          <w:szCs w:val="27"/>
          <w:lang w:eastAsia="ru-RU"/>
        </w:rPr>
        <w:t xml:space="preserve"> </w:t>
      </w:r>
      <w:r w:rsidRPr="00E937FA">
        <w:rPr>
          <w:rFonts w:ascii="Times New Roman" w:eastAsia="Times New Roman" w:hAnsi="Times New Roman" w:cs="Times New Roman"/>
          <w:sz w:val="28"/>
          <w:szCs w:val="28"/>
          <w:lang w:eastAsia="ru-RU"/>
        </w:rPr>
        <w:t>№ 248-ФЗ.</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осмотр;</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опрос;</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получение письменных объяснений;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истребование документов;</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экспертиза.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 xml:space="preserve">4.1.5. </w:t>
      </w:r>
      <w:proofErr w:type="gramStart"/>
      <w:r w:rsidRPr="00E937FA">
        <w:rPr>
          <w:rFonts w:ascii="Times New Roman" w:eastAsia="Times New Roman" w:hAnsi="Times New Roman" w:cs="Times New Roman"/>
          <w:sz w:val="28"/>
          <w:szCs w:val="28"/>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утверждаемой распоряжением Контрольного органа.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4.1.8. Документы, иные материалы, являющиеся доказательствами нарушения обязательных требований, приобщаются к акту.</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Заполненные при проведении контрольного мероприятия проверочные листы должны быть приобщены к акту.</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4.2. Меры, принимаемые Контрольным органом по результатам</w:t>
      </w: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контрольных мероприятий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937FA">
        <w:rPr>
          <w:rFonts w:ascii="Times New Roman" w:eastAsia="Times New Roman" w:hAnsi="Times New Roman" w:cs="Times New Roman"/>
          <w:sz w:val="28"/>
          <w:szCs w:val="28"/>
          <w:lang w:eastAsia="ru-RU"/>
        </w:rPr>
        <w:t xml:space="preserve"> также других мероприятий, предусмотренных федеральным законом о виде контроля;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E937FA">
        <w:rPr>
          <w:rFonts w:ascii="Times New Roman" w:eastAsia="Times New Roman" w:hAnsi="Times New Roman" w:cs="Times New Roman"/>
          <w:sz w:val="28"/>
          <w:szCs w:val="28"/>
          <w:lang w:eastAsia="ru-RU"/>
        </w:rPr>
        <w:t xml:space="preserve"> </w:t>
      </w:r>
      <w:proofErr w:type="gramStart"/>
      <w:r w:rsidRPr="00E937FA">
        <w:rPr>
          <w:rFonts w:ascii="Times New Roman" w:eastAsia="Times New Roman" w:hAnsi="Times New Roman" w:cs="Times New Roman"/>
          <w:sz w:val="28"/>
          <w:szCs w:val="28"/>
          <w:lang w:eastAsia="ru-RU"/>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E937FA">
        <w:rPr>
          <w:rFonts w:ascii="Times New Roman" w:eastAsia="Times New Roman" w:hAnsi="Times New Roman" w:cs="Times New Roman"/>
          <w:sz w:val="28"/>
          <w:szCs w:val="28"/>
          <w:lang w:eastAsia="ru-RU"/>
        </w:rPr>
        <w:t>) причинен;</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E937FA">
          <w:rPr>
            <w:rFonts w:ascii="Times New Roman" w:eastAsia="Times New Roman" w:hAnsi="Times New Roman" w:cs="Times New Roman"/>
            <w:sz w:val="28"/>
            <w:szCs w:val="28"/>
            <w:lang w:eastAsia="ru-RU"/>
          </w:rPr>
          <w:t>Кодексом</w:t>
        </w:r>
      </w:hyperlink>
      <w:r w:rsidRPr="00E937F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4.2.2. Предписание оформляется по форме, утверждаемой распоряжением Контрольного органа.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4.2.3. Контролируемое лицо до истечения срока исполнения предписания уведомляет Контрольный орган об исполнении предписания с приложением </w:t>
      </w:r>
      <w:r w:rsidRPr="00E937FA">
        <w:rPr>
          <w:rFonts w:ascii="Times New Roman" w:eastAsia="Times New Roman" w:hAnsi="Times New Roman" w:cs="Times New Roman"/>
          <w:sz w:val="28"/>
          <w:szCs w:val="28"/>
          <w:lang w:eastAsia="ru-RU"/>
        </w:rPr>
        <w:lastRenderedPageBreak/>
        <w:t>документов и сведений, подтверждающих устранение выявленных нарушений обязательных требований.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E937FA">
        <w:rPr>
          <w:rFonts w:ascii="Times New Roman" w:eastAsia="Times New Roman" w:hAnsi="Times New Roman" w:cs="Times New Roman"/>
          <w:sz w:val="28"/>
          <w:szCs w:val="28"/>
          <w:lang w:eastAsia="ru-RU"/>
        </w:rPr>
        <w:t xml:space="preserve">надзорный) </w:t>
      </w:r>
      <w:proofErr w:type="gramEnd"/>
      <w:r w:rsidRPr="00E937FA">
        <w:rPr>
          <w:rFonts w:ascii="Times New Roman" w:eastAsia="Times New Roman" w:hAnsi="Times New Roman" w:cs="Times New Roman"/>
          <w:sz w:val="28"/>
          <w:szCs w:val="28"/>
          <w:lang w:eastAsia="ru-RU"/>
        </w:rPr>
        <w:t>орган оценивает исполнение решения на основании представленных документов и сведений, полученной информации.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4.3. Плановые контрольные мероприятия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E937FA">
        <w:rPr>
          <w:rFonts w:ascii="Times New Roman" w:eastAsia="Times New Roman" w:hAnsi="Times New Roman" w:cs="Times New Roman"/>
          <w:sz w:val="28"/>
          <w:szCs w:val="28"/>
          <w:lang w:eastAsia="ru-RU"/>
        </w:rPr>
        <w:t>4.3.3. Контрольный орган может проводить следующие виды плановых контрольных мероприятий: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инспекционный визит;</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рейдовый осмотр;</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документарная проверка;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выездная проверка.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Плановые контрольные мероприятия в отношении объекта контроля, отнесенного к категории низкого риска, не проводятся.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4.4. Внеплановые контрольные мероприятия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sz w:val="28"/>
          <w:szCs w:val="28"/>
          <w:u w:val="single"/>
          <w:lang w:eastAsia="ru-RU"/>
        </w:rPr>
      </w:pP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4.5. Документарная проверка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4.5.1. </w:t>
      </w:r>
      <w:proofErr w:type="gramStart"/>
      <w:r w:rsidRPr="00E937FA">
        <w:rPr>
          <w:rFonts w:ascii="Times New Roman" w:eastAsia="Times New Roman" w:hAnsi="Times New Roman" w:cs="Times New Roman"/>
          <w:sz w:val="28"/>
          <w:szCs w:val="28"/>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4.5.3. Срок проведения документарной проверки не может превышать десять рабочих дней.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В указанный срок не включается период с момента: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период с момента направления контролируемому лицу информации Контрольного органа: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о выявлении ошибок и (или) противоречий в представленных контролируемым лицом документах;</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4.5.4. Перечень допустимых контрольных действий, совершаемых в ходе документарной проверки: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bookmarkStart w:id="1" w:name="_Hlk73716001"/>
      <w:r w:rsidRPr="00E937FA">
        <w:rPr>
          <w:rFonts w:ascii="Times New Roman" w:eastAsia="Times New Roman" w:hAnsi="Times New Roman" w:cs="Times New Roman"/>
          <w:sz w:val="28"/>
          <w:szCs w:val="28"/>
          <w:lang w:eastAsia="ru-RU"/>
        </w:rPr>
        <w:t>1) истребование документов;</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получение письменных объяснений;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экспертиза.</w:t>
      </w:r>
      <w:bookmarkEnd w:id="1"/>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Контролируемое лицо в течение 10 рабочих дней со дня получения данного требования направляет </w:t>
      </w:r>
      <w:proofErr w:type="spellStart"/>
      <w:r w:rsidRPr="00E937FA">
        <w:rPr>
          <w:rFonts w:ascii="Times New Roman" w:eastAsia="Times New Roman" w:hAnsi="Times New Roman" w:cs="Times New Roman"/>
          <w:sz w:val="28"/>
          <w:szCs w:val="28"/>
          <w:lang w:eastAsia="ru-RU"/>
        </w:rPr>
        <w:t>истребуемые</w:t>
      </w:r>
      <w:proofErr w:type="spellEnd"/>
      <w:r w:rsidRPr="00E937FA">
        <w:rPr>
          <w:rFonts w:ascii="Times New Roman" w:eastAsia="Times New Roman" w:hAnsi="Times New Roman" w:cs="Times New Roman"/>
          <w:sz w:val="28"/>
          <w:szCs w:val="28"/>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937FA">
        <w:rPr>
          <w:rFonts w:ascii="Times New Roman" w:eastAsia="Times New Roman" w:hAnsi="Times New Roman" w:cs="Times New Roman"/>
          <w:sz w:val="28"/>
          <w:szCs w:val="28"/>
          <w:lang w:eastAsia="ru-RU"/>
        </w:rPr>
        <w:t>истребуемые</w:t>
      </w:r>
      <w:proofErr w:type="spellEnd"/>
      <w:r w:rsidRPr="00E937FA">
        <w:rPr>
          <w:rFonts w:ascii="Times New Roman" w:eastAsia="Times New Roman" w:hAnsi="Times New Roman" w:cs="Times New Roman"/>
          <w:sz w:val="28"/>
          <w:szCs w:val="28"/>
          <w:lang w:eastAsia="ru-RU"/>
        </w:rPr>
        <w:t xml:space="preserve"> документы.</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sz w:val="28"/>
          <w:szCs w:val="28"/>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4.5.6. Письменные объяснения могут быть запрошены инспектором от контролируемого лица или его представителя, свидетелей.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Письменные объяснения оформляются путем составления письменного документа в свободной форме.</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w:t>
      </w:r>
      <w:r w:rsidRPr="00E937FA">
        <w:rPr>
          <w:rFonts w:ascii="Times New Roman" w:eastAsia="Times New Roman" w:hAnsi="Times New Roman" w:cs="Times New Roman"/>
          <w:sz w:val="28"/>
          <w:szCs w:val="28"/>
          <w:lang w:eastAsia="ru-RU"/>
        </w:rPr>
        <w:lastRenderedPageBreak/>
        <w:t>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4.5.7. Экспертиза осуществляется экспертом или экспертной организацией по поручению Контрольного органа.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Результаты экспертизы оформляются экспертным заключением по форме, утвержденной Контрольным органом.</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sz w:val="28"/>
          <w:szCs w:val="28"/>
          <w:lang w:eastAsia="ru-RU"/>
        </w:rPr>
        <w:t>4.5.8. Оформление акта производится по месту нахождения Контрольного органа в день окончания проведения документарной проверки.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 Выездная проверка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4.6.2. Выездная проверка проводится в случае, если не представляется возможным:</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4.6.4. Контрольный орган уведомляет контролируемое лицо о проведении выездной проверки не </w:t>
      </w:r>
      <w:proofErr w:type="gramStart"/>
      <w:r w:rsidRPr="00E937FA">
        <w:rPr>
          <w:rFonts w:ascii="Times New Roman" w:eastAsia="Times New Roman" w:hAnsi="Times New Roman" w:cs="Times New Roman"/>
          <w:sz w:val="28"/>
          <w:szCs w:val="28"/>
          <w:lang w:eastAsia="ru-RU"/>
        </w:rPr>
        <w:t>позднее</w:t>
      </w:r>
      <w:proofErr w:type="gramEnd"/>
      <w:r w:rsidRPr="00E937FA">
        <w:rPr>
          <w:rFonts w:ascii="Times New Roman" w:eastAsia="Times New Roman" w:hAnsi="Times New Roman" w:cs="Times New Roman"/>
          <w:sz w:val="28"/>
          <w:szCs w:val="28"/>
          <w:lang w:eastAsia="ru-RU"/>
        </w:rPr>
        <w:t xml:space="preserve"> чем за двадцать четыре часа до ее начала путем </w:t>
      </w:r>
      <w:r w:rsidRPr="00E937FA">
        <w:rPr>
          <w:rFonts w:ascii="Times New Roman" w:eastAsia="Times New Roman" w:hAnsi="Times New Roman" w:cs="Times New Roman"/>
          <w:sz w:val="28"/>
          <w:szCs w:val="28"/>
          <w:lang w:eastAsia="ru-RU"/>
        </w:rPr>
        <w:lastRenderedPageBreak/>
        <w:t>направления контролируемому лицу копии решения о проведении выездной проверки.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4.6.6. Срок проведения выездной проверки составляет не более десяти рабочих дней.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937FA">
        <w:rPr>
          <w:rFonts w:ascii="Times New Roman" w:eastAsia="Times New Roman" w:hAnsi="Times New Roman" w:cs="Times New Roman"/>
          <w:sz w:val="28"/>
          <w:szCs w:val="28"/>
          <w:lang w:eastAsia="ru-RU"/>
        </w:rPr>
        <w:t>микропредприятия</w:t>
      </w:r>
      <w:proofErr w:type="spellEnd"/>
      <w:r w:rsidRPr="00E937FA">
        <w:rPr>
          <w:rFonts w:ascii="Times New Roman" w:eastAsia="Times New Roman" w:hAnsi="Times New Roman" w:cs="Times New Roman"/>
          <w:sz w:val="28"/>
          <w:szCs w:val="28"/>
          <w:lang w:eastAsia="ru-RU"/>
        </w:rPr>
        <w:t>.</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4.6.7. Перечень допустимых контрольных действий в ходе выездной проверки: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bookmarkStart w:id="2" w:name="_Hlk73715973"/>
      <w:r w:rsidRPr="00E937FA">
        <w:rPr>
          <w:rFonts w:ascii="Times New Roman" w:eastAsia="Times New Roman" w:hAnsi="Times New Roman" w:cs="Times New Roman"/>
          <w:sz w:val="28"/>
          <w:szCs w:val="28"/>
          <w:lang w:eastAsia="ru-RU"/>
        </w:rPr>
        <w:t>1) осмотр;</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опрос;</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истребование документов;</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получение письменных объяснений;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 экспертиза.</w:t>
      </w:r>
      <w:bookmarkEnd w:id="2"/>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4.6.8. Осмотр осуществляется инспектором в присутствии контролируемого лица и (или) его представителя с возможным применением видеозаписи.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По результатам осмотра составляется протокол осмотра.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4.6.11. Представление контролируемым лицом </w:t>
      </w:r>
      <w:proofErr w:type="spellStart"/>
      <w:r w:rsidRPr="00E937FA">
        <w:rPr>
          <w:rFonts w:ascii="Times New Roman" w:eastAsia="Times New Roman" w:hAnsi="Times New Roman" w:cs="Times New Roman"/>
          <w:sz w:val="28"/>
          <w:szCs w:val="28"/>
          <w:lang w:eastAsia="ru-RU"/>
        </w:rPr>
        <w:t>истребуемых</w:t>
      </w:r>
      <w:proofErr w:type="spellEnd"/>
      <w:r w:rsidRPr="00E937FA">
        <w:rPr>
          <w:rFonts w:ascii="Times New Roman" w:eastAsia="Times New Roman" w:hAnsi="Times New Roman" w:cs="Times New Roman"/>
          <w:sz w:val="28"/>
          <w:szCs w:val="28"/>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4.6.12. По окончании проведения выездной проверки инспектор составляет акт выездной проверки.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Информация о проведении фотосъемки, аудио- и видеозаписи отражается в акте проверки.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937FA">
        <w:rPr>
          <w:rFonts w:ascii="Times New Roman" w:eastAsia="Times New Roman" w:hAnsi="Times New Roman" w:cs="Times New Roman"/>
          <w:sz w:val="28"/>
          <w:szCs w:val="28"/>
          <w:lang w:eastAsia="ru-RU"/>
        </w:rPr>
        <w:t>деятельности</w:t>
      </w:r>
      <w:proofErr w:type="gramEnd"/>
      <w:r w:rsidRPr="00E937FA">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E937FA">
          <w:rPr>
            <w:rFonts w:ascii="Times New Roman" w:eastAsia="Times New Roman" w:hAnsi="Times New Roman" w:cs="Times New Roman"/>
            <w:sz w:val="28"/>
            <w:szCs w:val="28"/>
            <w:lang w:eastAsia="ru-RU"/>
          </w:rPr>
          <w:t>частями 4</w:t>
        </w:r>
      </w:hyperlink>
      <w:r w:rsidRPr="00E937FA">
        <w:rPr>
          <w:rFonts w:ascii="Times New Roman" w:eastAsia="Times New Roman" w:hAnsi="Times New Roman" w:cs="Times New Roman"/>
          <w:sz w:val="28"/>
          <w:szCs w:val="28"/>
          <w:lang w:eastAsia="ru-RU"/>
        </w:rPr>
        <w:t xml:space="preserve"> и </w:t>
      </w:r>
      <w:hyperlink r:id="rId12" w:tooltip="Федеральный закон от 31.07.2020 N 248-ФЗ" w:history="1">
        <w:r w:rsidRPr="00E937FA">
          <w:rPr>
            <w:rFonts w:ascii="Times New Roman" w:eastAsia="Times New Roman" w:hAnsi="Times New Roman" w:cs="Times New Roman"/>
            <w:sz w:val="28"/>
            <w:szCs w:val="28"/>
            <w:lang w:eastAsia="ru-RU"/>
          </w:rPr>
          <w:t>5 статьи 21</w:t>
        </w:r>
      </w:hyperlink>
      <w:r w:rsidRPr="00E937FA">
        <w:rPr>
          <w:rFonts w:ascii="Times New Roman" w:eastAsia="Times New Roman" w:hAnsi="Times New Roman" w:cs="Times New Roman"/>
          <w:sz w:val="28"/>
          <w:szCs w:val="28"/>
          <w:lang w:eastAsia="ru-RU"/>
        </w:rPr>
        <w:t xml:space="preserve"> Федеральным законом № 248-ФЗ.</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временной нетрудоспособности;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нахождения в служебной командировке.</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 Инспекционный визит, рейдовый осмотр</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4.7.2. Перечень допустимых контрольных действий в ходе инспекционного визита: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bookmarkStart w:id="3" w:name="_Hlk73715943"/>
      <w:r w:rsidRPr="00E937FA">
        <w:rPr>
          <w:rFonts w:ascii="Times New Roman" w:eastAsia="Times New Roman" w:hAnsi="Times New Roman" w:cs="Times New Roman"/>
          <w:sz w:val="28"/>
          <w:szCs w:val="28"/>
          <w:lang w:eastAsia="ru-RU"/>
        </w:rPr>
        <w:t>а) осмотр;</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б) опрос;</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получение письменных объяснений;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г) истребование документов</w:t>
      </w:r>
      <w:bookmarkEnd w:id="3"/>
      <w:r w:rsidRPr="00E937FA">
        <w:rPr>
          <w:rFonts w:ascii="Times New Roman" w:eastAsia="Times New Roman" w:hAnsi="Times New Roman" w:cs="Times New Roman"/>
          <w:sz w:val="28"/>
          <w:szCs w:val="28"/>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Срок взаимодействия с одним контролируемым лицом в период проведения рейдового осмотра не может превышать один рабочий день.</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4.7.5. Перечень допустимых контрольных действий в ходе рейдового осмотра: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bookmarkStart w:id="4" w:name="_Hlk73715920"/>
      <w:r w:rsidRPr="00E937FA">
        <w:rPr>
          <w:rFonts w:ascii="Times New Roman" w:eastAsia="Times New Roman" w:hAnsi="Times New Roman" w:cs="Times New Roman"/>
          <w:sz w:val="28"/>
          <w:szCs w:val="28"/>
          <w:lang w:eastAsia="ru-RU"/>
        </w:rPr>
        <w:t>а) осмотр;</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б) опрос;</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получение письменных объяснений;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г) истребование документов;</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д) экспертиза</w:t>
      </w:r>
      <w:bookmarkEnd w:id="4"/>
      <w:r w:rsidRPr="00E937FA">
        <w:rPr>
          <w:rFonts w:ascii="Times New Roman" w:eastAsia="Times New Roman" w:hAnsi="Times New Roman" w:cs="Times New Roman"/>
          <w:sz w:val="28"/>
          <w:szCs w:val="28"/>
          <w:lang w:eastAsia="ru-RU"/>
        </w:rPr>
        <w:t>.</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4.8. Наблюдение за соблюдением обязательных требований</w:t>
      </w: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(мониторинг безопасности)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4.8.1. </w:t>
      </w:r>
      <w:proofErr w:type="gramStart"/>
      <w:r w:rsidRPr="00E937FA">
        <w:rPr>
          <w:rFonts w:ascii="Times New Roman" w:eastAsia="Times New Roman" w:hAnsi="Times New Roman" w:cs="Times New Roman"/>
          <w:sz w:val="28"/>
          <w:szCs w:val="28"/>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E937FA">
        <w:rPr>
          <w:rFonts w:ascii="Times New Roman" w:eastAsia="Times New Roman" w:hAnsi="Times New Roman" w:cs="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решение об объявлении предостережения;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4.9. Выездное обследование</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4.9.1. Выездное обследование проводится в целях оценки соблюдения контролируемыми лицами обязательных требований.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4.9.3. Выездное обследование проводится без информирования контролируемого лица.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C0F15" w:rsidRPr="00403B37" w:rsidRDefault="00DC0F15" w:rsidP="00DC0F15">
      <w:pPr>
        <w:tabs>
          <w:tab w:val="left" w:pos="709"/>
          <w:tab w:val="left" w:pos="1418"/>
        </w:tabs>
        <w:spacing w:after="0" w:line="240" w:lineRule="atLeast"/>
        <w:jc w:val="center"/>
        <w:rPr>
          <w:rFonts w:ascii="Times New Roman" w:eastAsia="Times New Roman" w:hAnsi="Times New Roman" w:cs="Times New Roman"/>
          <w:b/>
          <w:color w:val="FF0000"/>
          <w:sz w:val="28"/>
          <w:szCs w:val="28"/>
          <w:lang w:eastAsia="ru-RU"/>
        </w:rPr>
      </w:pPr>
      <w:r w:rsidRPr="00DC0F15">
        <w:rPr>
          <w:rFonts w:ascii="Times New Roman" w:eastAsia="Times New Roman" w:hAnsi="Times New Roman" w:cs="Times New Roman"/>
          <w:b/>
          <w:bCs/>
          <w:color w:val="FF0000"/>
          <w:sz w:val="28"/>
          <w:szCs w:val="28"/>
          <w:lang w:eastAsia="ru-RU"/>
        </w:rPr>
        <w:t>5.</w:t>
      </w:r>
      <w:r w:rsidRPr="00DC0F15">
        <w:rPr>
          <w:rFonts w:ascii="Times New Roman" w:eastAsia="Times New Roman" w:hAnsi="Times New Roman" w:cs="Times New Roman"/>
          <w:color w:val="FF0000"/>
          <w:sz w:val="28"/>
          <w:szCs w:val="28"/>
          <w:lang w:eastAsia="ru-RU"/>
        </w:rPr>
        <w:t xml:space="preserve"> </w:t>
      </w:r>
      <w:r w:rsidRPr="00403B37">
        <w:rPr>
          <w:rFonts w:ascii="Times New Roman" w:eastAsia="Times New Roman" w:hAnsi="Times New Roman" w:cs="Times New Roman"/>
          <w:b/>
          <w:bCs/>
          <w:color w:val="FF0000"/>
          <w:sz w:val="28"/>
          <w:szCs w:val="28"/>
          <w:lang w:eastAsia="ru-RU"/>
        </w:rPr>
        <w:t>Обжалование решений Администрации, действий (бездействия) должностных лиц, уполномоченных осуществлять муниципальный контроль</w:t>
      </w:r>
    </w:p>
    <w:p w:rsidR="00DC0F15" w:rsidRDefault="00DC0F15" w:rsidP="00DC0F15">
      <w:pPr>
        <w:tabs>
          <w:tab w:val="left" w:pos="709"/>
          <w:tab w:val="left" w:pos="1418"/>
        </w:tabs>
        <w:spacing w:after="0" w:line="240" w:lineRule="atLeast"/>
        <w:jc w:val="both"/>
        <w:rPr>
          <w:rFonts w:ascii="Times New Roman" w:eastAsia="Times New Roman" w:hAnsi="Times New Roman" w:cs="Times New Roman"/>
          <w:color w:val="FF0000"/>
          <w:sz w:val="28"/>
          <w:szCs w:val="28"/>
          <w:lang w:eastAsia="ru-RU"/>
        </w:rPr>
      </w:pPr>
      <w:r w:rsidRPr="00403B37">
        <w:rPr>
          <w:rFonts w:ascii="Times New Roman" w:eastAsia="Times New Roman" w:hAnsi="Times New Roman" w:cs="Times New Roman"/>
          <w:color w:val="FF0000"/>
          <w:sz w:val="28"/>
          <w:szCs w:val="28"/>
          <w:lang w:eastAsia="ru-RU"/>
        </w:rPr>
        <w:tab/>
        <w:t xml:space="preserve">5.1. Заявители вправе обжаловать </w:t>
      </w:r>
      <w:r w:rsidRPr="00403B37">
        <w:rPr>
          <w:rFonts w:ascii="Times New Roman" w:eastAsia="Times New Roman" w:hAnsi="Times New Roman" w:cs="Times New Roman"/>
          <w:bCs/>
          <w:color w:val="FF0000"/>
          <w:sz w:val="28"/>
          <w:szCs w:val="28"/>
          <w:lang w:eastAsia="ru-RU"/>
        </w:rPr>
        <w:t>действия (бездействие) должностных лиц</w:t>
      </w:r>
      <w:r w:rsidRPr="00403B37">
        <w:rPr>
          <w:rFonts w:ascii="Times New Roman" w:eastAsia="Times New Roman" w:hAnsi="Times New Roman" w:cs="Times New Roman"/>
          <w:color w:val="FF0000"/>
          <w:sz w:val="28"/>
          <w:szCs w:val="28"/>
          <w:lang w:eastAsia="ru-RU"/>
        </w:rPr>
        <w:t xml:space="preserve"> </w:t>
      </w:r>
      <w:r w:rsidRPr="00403B37">
        <w:rPr>
          <w:rFonts w:ascii="Times New Roman" w:eastAsia="Times New Roman" w:hAnsi="Times New Roman" w:cs="Times New Roman"/>
          <w:bCs/>
          <w:color w:val="FF0000"/>
          <w:sz w:val="28"/>
          <w:szCs w:val="28"/>
          <w:lang w:eastAsia="ru-RU"/>
        </w:rPr>
        <w:t>Администрации, уполномоченных осуществлять муниципальный контроль,</w:t>
      </w:r>
      <w:r w:rsidRPr="00403B37">
        <w:rPr>
          <w:rFonts w:ascii="Times New Roman" w:eastAsia="Times New Roman" w:hAnsi="Times New Roman" w:cs="Times New Roman"/>
          <w:color w:val="FF0000"/>
          <w:sz w:val="28"/>
          <w:szCs w:val="28"/>
          <w:lang w:eastAsia="ru-RU"/>
        </w:rPr>
        <w:t xml:space="preserve"> в судебном порядке».</w:t>
      </w:r>
    </w:p>
    <w:p w:rsidR="00DC0F15" w:rsidRPr="00DC0F15" w:rsidRDefault="006255F5" w:rsidP="00DC0F15">
      <w:pPr>
        <w:tabs>
          <w:tab w:val="left" w:pos="709"/>
          <w:tab w:val="left" w:pos="1418"/>
        </w:tabs>
        <w:spacing w:after="0" w:line="240" w:lineRule="atLeast"/>
        <w:jc w:val="both"/>
        <w:rPr>
          <w:rFonts w:ascii="Times New Roman" w:eastAsia="Times New Roman" w:hAnsi="Times New Roman" w:cs="Times New Roman"/>
          <w:b/>
          <w:bCs/>
          <w:i/>
          <w:color w:val="FF0000"/>
          <w:lang w:eastAsia="ru-RU"/>
        </w:rPr>
      </w:pPr>
      <w:r>
        <w:rPr>
          <w:rFonts w:ascii="Times New Roman" w:eastAsia="Times New Roman" w:hAnsi="Times New Roman" w:cs="Times New Roman"/>
          <w:i/>
          <w:color w:val="FF0000"/>
          <w:lang w:eastAsia="ru-RU"/>
        </w:rPr>
        <w:t xml:space="preserve">   (пункт 5.1. статьи </w:t>
      </w:r>
      <w:r w:rsidR="00DC0F15" w:rsidRPr="00DC0F15">
        <w:rPr>
          <w:rFonts w:ascii="Times New Roman" w:eastAsia="Times New Roman" w:hAnsi="Times New Roman" w:cs="Times New Roman"/>
          <w:i/>
          <w:color w:val="FF0000"/>
          <w:lang w:eastAsia="ru-RU"/>
        </w:rPr>
        <w:t>5 в редакции решения Совета депутатов Новомихайловского сельского поселения Монастырщинского района Смоленской области от</w:t>
      </w:r>
      <w:r w:rsidR="00DC0F15">
        <w:rPr>
          <w:rFonts w:ascii="Times New Roman" w:eastAsia="Times New Roman" w:hAnsi="Times New Roman" w:cs="Times New Roman"/>
          <w:i/>
          <w:color w:val="FF0000"/>
          <w:lang w:eastAsia="ru-RU"/>
        </w:rPr>
        <w:t xml:space="preserve"> </w:t>
      </w:r>
      <w:r>
        <w:rPr>
          <w:rFonts w:ascii="Times New Roman" w:eastAsia="Times New Roman" w:hAnsi="Times New Roman" w:cs="Times New Roman"/>
          <w:i/>
          <w:color w:val="FF0000"/>
          <w:lang w:eastAsia="ru-RU"/>
        </w:rPr>
        <w:t>18.11.2022 №24)</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i/>
          <w:sz w:val="24"/>
          <w:szCs w:val="24"/>
          <w:lang w:eastAsia="ru-RU"/>
        </w:rPr>
      </w:pPr>
      <w:r w:rsidRPr="00E937FA">
        <w:rPr>
          <w:rFonts w:ascii="Times New Roman" w:eastAsia="Times New Roman" w:hAnsi="Times New Roman" w:cs="Times New Roman"/>
          <w:i/>
          <w:color w:val="000000"/>
          <w:sz w:val="24"/>
          <w:szCs w:val="24"/>
          <w:lang w:eastAsia="ru-RU"/>
        </w:rPr>
        <w:t>(статья 5 в редакции решения Совета депутатов Новомихайловского сельского поселения Монастырщинского района Смоленской области от 26.11.2021 №24 вступает в силу с 1 января 2023 года)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5.7. Жалоба может содержать ходатайство о приостановлении исполнения обжалуемого решения Контрольного органа.</w:t>
      </w:r>
      <w:bookmarkStart w:id="8" w:name="Par379"/>
      <w:bookmarkEnd w:id="8"/>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о приостановлении исполнения обжалуемого решения Контрольного органа;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органа.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bookmarkStart w:id="9" w:name="Par383"/>
      <w:bookmarkEnd w:id="9"/>
      <w:r w:rsidRPr="00E937FA">
        <w:rPr>
          <w:rFonts w:ascii="Times New Roman" w:eastAsia="Times New Roman" w:hAnsi="Times New Roman" w:cs="Times New Roman"/>
          <w:sz w:val="28"/>
          <w:szCs w:val="28"/>
          <w:lang w:eastAsia="ru-RU"/>
        </w:rPr>
        <w:t>5.9. Жалоба должна содержать:</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 xml:space="preserve">4) основания и доводы, на основании которых контролируемое лицо </w:t>
      </w:r>
      <w:proofErr w:type="gramStart"/>
      <w:r w:rsidRPr="00E937FA">
        <w:rPr>
          <w:rFonts w:ascii="Times New Roman" w:eastAsia="Times New Roman" w:hAnsi="Times New Roman" w:cs="Times New Roman"/>
          <w:sz w:val="28"/>
          <w:szCs w:val="28"/>
          <w:lang w:eastAsia="ru-RU"/>
        </w:rPr>
        <w:t>не согласно</w:t>
      </w:r>
      <w:proofErr w:type="gramEnd"/>
      <w:r w:rsidRPr="00E937FA">
        <w:rPr>
          <w:rFonts w:ascii="Times New Roman" w:eastAsia="Times New Roman" w:hAnsi="Times New Roman" w:cs="Times New Roman"/>
          <w:sz w:val="28"/>
          <w:szCs w:val="28"/>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 требования контролируемого лица, подавшего жалобу;</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bookmarkStart w:id="10" w:name="Par390"/>
      <w:bookmarkEnd w:id="10"/>
      <w:r w:rsidRPr="00E937FA">
        <w:rPr>
          <w:rFonts w:ascii="Times New Roman" w:eastAsia="Times New Roman" w:hAnsi="Times New Roman" w:cs="Times New Roman"/>
          <w:sz w:val="28"/>
          <w:szCs w:val="28"/>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937FA">
        <w:rPr>
          <w:rFonts w:ascii="Times New Roman" w:eastAsia="Times New Roman" w:hAnsi="Times New Roman" w:cs="Times New Roman"/>
          <w:sz w:val="28"/>
          <w:szCs w:val="28"/>
          <w:lang w:eastAsia="ru-RU"/>
        </w:rPr>
        <w:t>ии и ау</w:t>
      </w:r>
      <w:proofErr w:type="gramEnd"/>
      <w:r w:rsidRPr="00E937FA">
        <w:rPr>
          <w:rFonts w:ascii="Times New Roman" w:eastAsia="Times New Roman" w:hAnsi="Times New Roman" w:cs="Times New Roman"/>
          <w:sz w:val="28"/>
          <w:szCs w:val="28"/>
          <w:lang w:eastAsia="ru-RU"/>
        </w:rPr>
        <w:t>тентификации».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в удовлетворении ходатайства о восстановлении пропущенного срока на подачу жалобы отказано;</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имеется решение суда по вопросам, поставленным в жалобе;</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5) ранее в Контрольный орган была подана другая жалоба от того же контролируемого лица по тем же основаниям;</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8) жалоба подана в ненадлежащий орган;</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5.16. Указанный срок может быть продлен на двадцать рабочих дней, в следующих исключительных случаях:</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937FA">
        <w:rPr>
          <w:rFonts w:ascii="Times New Roman" w:eastAsia="Times New Roman" w:hAnsi="Times New Roman" w:cs="Times New Roman"/>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5.20. По итогам рассмотрения жалобы руководитель (заместитель руководителя) Контрольного органа принимает одно из следующих решений: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1) оставляет жалобу без удовлетворения;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937FA">
        <w:rPr>
          <w:rFonts w:ascii="Times New Roman" w:eastAsia="Times New Roman" w:hAnsi="Times New Roman" w:cs="Times New Roman"/>
          <w:sz w:val="28"/>
          <w:szCs w:val="28"/>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DC0F15" w:rsidRPr="00E937FA" w:rsidRDefault="00DC0F15" w:rsidP="00DC0F15">
      <w:pPr>
        <w:tabs>
          <w:tab w:val="left" w:pos="1134"/>
        </w:tabs>
        <w:spacing w:after="0" w:line="240" w:lineRule="auto"/>
        <w:ind w:firstLine="709"/>
        <w:contextualSpacing/>
        <w:jc w:val="center"/>
        <w:rPr>
          <w:rFonts w:ascii="Times New Roman" w:eastAsia="Times New Roman" w:hAnsi="Times New Roman" w:cs="Times New Roman"/>
          <w:b/>
          <w:bCs/>
          <w:sz w:val="28"/>
          <w:szCs w:val="28"/>
          <w:lang w:eastAsia="ru-RU"/>
        </w:rPr>
      </w:pPr>
      <w:r w:rsidRPr="00E937FA">
        <w:rPr>
          <w:rFonts w:ascii="Times New Roman" w:eastAsia="Times New Roman" w:hAnsi="Times New Roman" w:cs="Times New Roman"/>
          <w:b/>
          <w:bCs/>
          <w:sz w:val="28"/>
          <w:szCs w:val="28"/>
          <w:lang w:eastAsia="ru-RU"/>
        </w:rPr>
        <w:t>6. Ключевые показатели вида контроля и их целевые значения для муниципального контроля</w:t>
      </w: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b/>
          <w:bCs/>
          <w:sz w:val="28"/>
          <w:szCs w:val="28"/>
          <w:lang w:eastAsia="ru-RU"/>
        </w:rPr>
      </w:pPr>
    </w:p>
    <w:p w:rsidR="00DC0F15" w:rsidRPr="00E937FA" w:rsidRDefault="00DC0F15" w:rsidP="00DC0F15">
      <w:pPr>
        <w:tabs>
          <w:tab w:val="left" w:pos="1134"/>
        </w:tabs>
        <w:spacing w:after="0" w:line="240" w:lineRule="auto"/>
        <w:ind w:firstLine="709"/>
        <w:contextualSpacing/>
        <w:jc w:val="both"/>
        <w:rPr>
          <w:rFonts w:ascii="Times New Roman" w:eastAsia="Times New Roman" w:hAnsi="Times New Roman" w:cs="Times New Roman"/>
          <w:sz w:val="28"/>
          <w:szCs w:val="20"/>
          <w:lang/>
        </w:rPr>
      </w:pPr>
      <w:r w:rsidRPr="00E937FA">
        <w:rPr>
          <w:rFonts w:ascii="Times New Roman" w:eastAsia="Times New Roman" w:hAnsi="Times New Roman" w:cs="Times New Roman"/>
          <w:bCs/>
          <w:sz w:val="28"/>
          <w:szCs w:val="28"/>
          <w:lang w:eastAsia="ru-RU"/>
        </w:rPr>
        <w:t xml:space="preserve">Ключевые показатели муниципального контроля </w:t>
      </w:r>
      <w:bookmarkStart w:id="11" w:name="_Hlk73956884"/>
      <w:r w:rsidRPr="00E937FA">
        <w:rPr>
          <w:rFonts w:ascii="Times New Roman" w:eastAsia="Times New Roman" w:hAnsi="Times New Roman" w:cs="Times New Roman"/>
          <w:bCs/>
          <w:sz w:val="28"/>
          <w:szCs w:val="28"/>
          <w:lang w:eastAsia="ru-RU"/>
        </w:rPr>
        <w:t>и их целевые значения, индикативные показатели</w:t>
      </w:r>
      <w:bookmarkEnd w:id="11"/>
      <w:r w:rsidRPr="00E937FA">
        <w:rPr>
          <w:rFonts w:ascii="Times New Roman" w:eastAsia="Times New Roman" w:hAnsi="Times New Roman" w:cs="Times New Roman"/>
          <w:bCs/>
          <w:sz w:val="28"/>
          <w:szCs w:val="28"/>
          <w:lang w:eastAsia="ru-RU"/>
        </w:rPr>
        <w:t xml:space="preserve"> утверждаются распоряжением Контрольного органа.</w:t>
      </w:r>
    </w:p>
    <w:p w:rsidR="00DC0F15" w:rsidRPr="00E937FA" w:rsidRDefault="00DC0F15" w:rsidP="00DC0F15">
      <w:pPr>
        <w:tabs>
          <w:tab w:val="left" w:pos="3960"/>
        </w:tabs>
        <w:spacing w:after="0" w:line="240" w:lineRule="auto"/>
        <w:rPr>
          <w:rFonts w:ascii="Times New Roman" w:eastAsia="Times New Roman" w:hAnsi="Times New Roman" w:cs="Times New Roman"/>
          <w:sz w:val="24"/>
          <w:szCs w:val="24"/>
          <w:lang w:eastAsia="ru-RU"/>
        </w:rPr>
      </w:pPr>
    </w:p>
    <w:p w:rsidR="00DC0F15" w:rsidRDefault="00DC0F15" w:rsidP="00DC0F15">
      <w:r>
        <w:br w:type="page"/>
      </w:r>
    </w:p>
    <w:tbl>
      <w:tblPr>
        <w:tblW w:w="0" w:type="auto"/>
        <w:tblLook w:val="04A0"/>
      </w:tblPr>
      <w:tblGrid>
        <w:gridCol w:w="5353"/>
        <w:gridCol w:w="4961"/>
      </w:tblGrid>
      <w:tr w:rsidR="00DC0F15" w:rsidRPr="00FF5C8B" w:rsidTr="00DC0F15">
        <w:trPr>
          <w:trHeight w:val="1408"/>
        </w:trPr>
        <w:tc>
          <w:tcPr>
            <w:tcW w:w="5353"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4961"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Приложение № 1 </w:t>
            </w:r>
            <w:proofErr w:type="gramStart"/>
            <w:r w:rsidRPr="00FF5C8B">
              <w:rPr>
                <w:rFonts w:ascii="Times New Roman" w:eastAsia="Times New Roman" w:hAnsi="Times New Roman" w:cs="Times New Roman"/>
                <w:sz w:val="28"/>
                <w:szCs w:val="28"/>
                <w:lang w:eastAsia="ru-RU"/>
              </w:rPr>
              <w:t>к Положению об осуществлении муниципального контроля за обеспечением сохранности автомобильных дорог местного</w:t>
            </w:r>
            <w:r>
              <w:rPr>
                <w:rFonts w:ascii="Times New Roman" w:eastAsia="Times New Roman" w:hAnsi="Times New Roman" w:cs="Times New Roman"/>
                <w:sz w:val="28"/>
                <w:szCs w:val="28"/>
                <w:lang w:eastAsia="ru-RU"/>
              </w:rPr>
              <w:t xml:space="preserve"> значения общего пользования в</w:t>
            </w:r>
            <w:r w:rsidRPr="00FF5C8B">
              <w:rPr>
                <w:rFonts w:ascii="Times New Roman" w:eastAsia="Times New Roman" w:hAnsi="Times New Roman" w:cs="Times New Roman"/>
                <w:sz w:val="28"/>
                <w:szCs w:val="28"/>
                <w:lang w:eastAsia="ru-RU"/>
              </w:rPr>
              <w:t xml:space="preserve"> границ</w:t>
            </w:r>
            <w:r>
              <w:rPr>
                <w:rFonts w:ascii="Times New Roman" w:eastAsia="Times New Roman" w:hAnsi="Times New Roman" w:cs="Times New Roman"/>
                <w:sz w:val="28"/>
                <w:szCs w:val="28"/>
                <w:lang w:eastAsia="ru-RU"/>
              </w:rPr>
              <w:t>ах</w:t>
            </w:r>
            <w:r w:rsidRPr="00FF5C8B">
              <w:rPr>
                <w:rFonts w:ascii="Times New Roman" w:eastAsia="Times New Roman" w:hAnsi="Times New Roman" w:cs="Times New Roman"/>
                <w:sz w:val="28"/>
                <w:szCs w:val="28"/>
                <w:lang w:eastAsia="ru-RU"/>
              </w:rPr>
              <w:t xml:space="preserve"> населенных пунктов </w:t>
            </w:r>
            <w:r>
              <w:rPr>
                <w:rFonts w:ascii="Times New Roman" w:eastAsia="Times New Roman" w:hAnsi="Times New Roman" w:cs="Times New Roman"/>
                <w:sz w:val="28"/>
                <w:szCs w:val="28"/>
                <w:lang w:eastAsia="ru-RU"/>
              </w:rPr>
              <w:t>на территории</w:t>
            </w:r>
            <w:proofErr w:type="gramEnd"/>
            <w:r>
              <w:rPr>
                <w:rFonts w:ascii="Times New Roman" w:eastAsia="Times New Roman" w:hAnsi="Times New Roman" w:cs="Times New Roman"/>
                <w:sz w:val="28"/>
                <w:szCs w:val="28"/>
                <w:lang w:eastAsia="ru-RU"/>
              </w:rPr>
              <w:t xml:space="preserve"> Новомихайловского сельского поселения</w:t>
            </w:r>
            <w:r w:rsidRPr="00FF5C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Монастырщинского района</w:t>
            </w:r>
            <w:r w:rsidRPr="00FF5C8B">
              <w:rPr>
                <w:rFonts w:ascii="Times New Roman" w:eastAsia="Times New Roman" w:hAnsi="Times New Roman" w:cs="Times New Roman"/>
                <w:sz w:val="28"/>
                <w:szCs w:val="28"/>
                <w:lang w:eastAsia="ru-RU"/>
              </w:rPr>
              <w:t xml:space="preserve"> Смоленской области, утвержденное решением  Совета депутатов</w:t>
            </w:r>
            <w:r>
              <w:rPr>
                <w:rFonts w:ascii="Times New Roman" w:eastAsia="Times New Roman" w:hAnsi="Times New Roman" w:cs="Times New Roman"/>
                <w:sz w:val="28"/>
                <w:szCs w:val="28"/>
                <w:lang w:eastAsia="ru-RU"/>
              </w:rPr>
              <w:t xml:space="preserve"> Новомихайловского сельского поселения  от 20.08.2021 № 12 (в редакции решения от 26.11.2021 № 24, от 14.02.2022 №4</w:t>
            </w:r>
            <w:r w:rsidRPr="00FF5C8B">
              <w:rPr>
                <w:rFonts w:ascii="Times New Roman" w:eastAsia="Times New Roman" w:hAnsi="Times New Roman" w:cs="Times New Roman"/>
                <w:sz w:val="28"/>
                <w:szCs w:val="28"/>
                <w:lang w:eastAsia="ru-RU"/>
              </w:rPr>
              <w:t xml:space="preserve">) </w:t>
            </w:r>
          </w:p>
        </w:tc>
      </w:tr>
    </w:tbl>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Перечень индикаторов риска нарушения обязательных требований, проверяемых в рамках осуществления муниципального </w:t>
      </w:r>
      <w:proofErr w:type="gramStart"/>
      <w:r w:rsidRPr="00FF5C8B">
        <w:rPr>
          <w:rFonts w:ascii="Times New Roman" w:eastAsia="Times New Roman" w:hAnsi="Times New Roman" w:cs="Times New Roman"/>
          <w:sz w:val="28"/>
          <w:szCs w:val="28"/>
          <w:lang w:eastAsia="ru-RU"/>
        </w:rPr>
        <w:t>контроля за</w:t>
      </w:r>
      <w:proofErr w:type="gramEnd"/>
      <w:r w:rsidRPr="00FF5C8B">
        <w:rPr>
          <w:rFonts w:ascii="Times New Roman" w:eastAsia="Times New Roman" w:hAnsi="Times New Roman" w:cs="Times New Roman"/>
          <w:sz w:val="28"/>
          <w:szCs w:val="28"/>
          <w:lang w:eastAsia="ru-RU"/>
        </w:rPr>
        <w:t xml:space="preserve"> обеспечением сохранности автомобильных дорог местного</w:t>
      </w:r>
      <w:r>
        <w:rPr>
          <w:rFonts w:ascii="Times New Roman" w:eastAsia="Times New Roman" w:hAnsi="Times New Roman" w:cs="Times New Roman"/>
          <w:sz w:val="28"/>
          <w:szCs w:val="28"/>
          <w:lang w:eastAsia="ru-RU"/>
        </w:rPr>
        <w:t xml:space="preserve"> значения общего пользования в</w:t>
      </w:r>
      <w:r w:rsidRPr="00FF5C8B">
        <w:rPr>
          <w:rFonts w:ascii="Times New Roman" w:eastAsia="Times New Roman" w:hAnsi="Times New Roman" w:cs="Times New Roman"/>
          <w:sz w:val="28"/>
          <w:szCs w:val="28"/>
          <w:lang w:eastAsia="ru-RU"/>
        </w:rPr>
        <w:t xml:space="preserve"> границ</w:t>
      </w:r>
      <w:r>
        <w:rPr>
          <w:rFonts w:ascii="Times New Roman" w:eastAsia="Times New Roman" w:hAnsi="Times New Roman" w:cs="Times New Roman"/>
          <w:sz w:val="28"/>
          <w:szCs w:val="28"/>
          <w:lang w:eastAsia="ru-RU"/>
        </w:rPr>
        <w:t>ах</w:t>
      </w:r>
      <w:r w:rsidRPr="00FF5C8B">
        <w:rPr>
          <w:rFonts w:ascii="Times New Roman" w:eastAsia="Times New Roman" w:hAnsi="Times New Roman" w:cs="Times New Roman"/>
          <w:sz w:val="28"/>
          <w:szCs w:val="28"/>
          <w:lang w:eastAsia="ru-RU"/>
        </w:rPr>
        <w:t xml:space="preserve"> населенных пунктов </w:t>
      </w:r>
      <w:r>
        <w:rPr>
          <w:rFonts w:ascii="Times New Roman" w:eastAsia="Times New Roman" w:hAnsi="Times New Roman" w:cs="Times New Roman"/>
          <w:sz w:val="28"/>
          <w:szCs w:val="28"/>
          <w:lang w:eastAsia="ru-RU"/>
        </w:rPr>
        <w:t>на территории Новомихайловского сельского поселения Монастырщинского района</w:t>
      </w:r>
      <w:r w:rsidRPr="00FF5C8B">
        <w:rPr>
          <w:rFonts w:ascii="Times New Roman" w:eastAsia="Times New Roman" w:hAnsi="Times New Roman" w:cs="Times New Roman"/>
          <w:sz w:val="28"/>
          <w:szCs w:val="28"/>
          <w:lang w:eastAsia="ru-RU"/>
        </w:rPr>
        <w:t xml:space="preserve"> Смоленской области</w:t>
      </w:r>
    </w:p>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 Количество плановых контрольных (надзорных) мероприятий, проведенных за отчетный период.</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2. Количество внеплановых контрольных (надзорных) мероприятий, проведенных за отчетный период.</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4. Общее количество контрольных (надзорных) мероприятий с взаимодействием, проведенных за отчетный период.</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5. Количество контрольных (надзорных) мероприятий с взаимодействием по каждому виду КНМ, проведенных за отчетный период.</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6. Количество контрольных (надзорных) мероприятий, проведенных с использованием средств дистанционного взаимодействия, за отчетный период.</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7. Количество обязательных профилактических визитов, проведенных за отчетный период.</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8. Количество предостережений о недопустимости нарушения обязательных требований, объявленных за отчетный период.</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9. Количество контрольных (надзорных) мероприятий, по результатам которых выявлены нарушения обязательных требований, за отчетный период.</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10. Количество контрольных (надзорных) мероприятий, по итогам которых возбуждены дела об административных правонарушениях, за отчетный период.</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ab/>
        <w:t>11. Сумма административных штрафов, наложенных по результатам контрольных (надзорных) мероприятий, за отчетный период.</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12. Количество направленных в органы прокуратуры заявлений о согласовании проведения контрольных (надзорных) мероприятий, за отчетный период.</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14. Общее количество учтенных объектов контроля на конец отчетного периода.</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15. Количество учтенных объектов контроля, отнесенных к категориям риска, по каждой из категорий риска, на конец отчетного периода.</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16. Количество учтенных контролируемых лиц на конец отчетного периода.</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17. Количество учтенных контролируемых лиц, в отношении которых проведены контрольные (надзорные) мероприятия, за отчетный период.</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103"/>
      </w:tblGrid>
      <w:tr w:rsidR="00DC0F15" w:rsidRPr="00FF5C8B" w:rsidTr="00DC0F15">
        <w:trPr>
          <w:trHeight w:val="1549"/>
        </w:trPr>
        <w:tc>
          <w:tcPr>
            <w:tcW w:w="5211" w:type="dxa"/>
            <w:tcBorders>
              <w:top w:val="nil"/>
              <w:left w:val="nil"/>
              <w:bottom w:val="nil"/>
              <w:right w:val="nil"/>
            </w:tcBorders>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5103" w:type="dxa"/>
            <w:tcBorders>
              <w:top w:val="nil"/>
              <w:left w:val="nil"/>
              <w:bottom w:val="nil"/>
              <w:right w:val="nil"/>
            </w:tcBorders>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Приложение № 2 </w:t>
            </w:r>
            <w:proofErr w:type="gramStart"/>
            <w:r w:rsidRPr="00FF5C8B">
              <w:rPr>
                <w:rFonts w:ascii="Times New Roman" w:eastAsia="Times New Roman" w:hAnsi="Times New Roman" w:cs="Times New Roman"/>
                <w:sz w:val="28"/>
                <w:szCs w:val="28"/>
                <w:lang w:eastAsia="ru-RU"/>
              </w:rPr>
              <w:t xml:space="preserve">к Положению об осуществлении муниципального контроля за обеспечением сохранности автомобильных дорог местного значения общего пользования  в границах </w:t>
            </w:r>
            <w:r>
              <w:rPr>
                <w:rFonts w:ascii="Times New Roman" w:eastAsia="Times New Roman" w:hAnsi="Times New Roman" w:cs="Times New Roman"/>
                <w:sz w:val="28"/>
                <w:szCs w:val="28"/>
                <w:lang w:eastAsia="ru-RU"/>
              </w:rPr>
              <w:t>населенных пунктов на территории</w:t>
            </w:r>
            <w:proofErr w:type="gramEnd"/>
            <w:r>
              <w:rPr>
                <w:rFonts w:ascii="Times New Roman" w:eastAsia="Times New Roman" w:hAnsi="Times New Roman" w:cs="Times New Roman"/>
                <w:sz w:val="28"/>
                <w:szCs w:val="28"/>
                <w:lang w:eastAsia="ru-RU"/>
              </w:rPr>
              <w:t xml:space="preserve"> Новомихайловского сельского поселения  Монастырщинского района </w:t>
            </w:r>
            <w:r w:rsidRPr="00FF5C8B">
              <w:rPr>
                <w:rFonts w:ascii="Times New Roman" w:eastAsia="Times New Roman" w:hAnsi="Times New Roman" w:cs="Times New Roman"/>
                <w:sz w:val="28"/>
                <w:szCs w:val="28"/>
                <w:lang w:eastAsia="ru-RU"/>
              </w:rPr>
              <w:t xml:space="preserve"> Смоленской области, утвержденное решением Монастырщинского районного Совета депутатов от 16.08.2021 № 58 (в редакции решени</w:t>
            </w:r>
            <w:r>
              <w:rPr>
                <w:rFonts w:ascii="Times New Roman" w:eastAsia="Times New Roman" w:hAnsi="Times New Roman" w:cs="Times New Roman"/>
                <w:sz w:val="28"/>
                <w:szCs w:val="28"/>
                <w:lang w:eastAsia="ru-RU"/>
              </w:rPr>
              <w:t>я от 20.12.2021 № 37, от 14.02.2022 №4</w:t>
            </w:r>
            <w:r w:rsidRPr="00FF5C8B">
              <w:rPr>
                <w:rFonts w:ascii="Times New Roman" w:eastAsia="Times New Roman" w:hAnsi="Times New Roman" w:cs="Times New Roman"/>
                <w:sz w:val="28"/>
                <w:szCs w:val="28"/>
                <w:lang w:eastAsia="ru-RU"/>
              </w:rPr>
              <w:t>)</w:t>
            </w:r>
          </w:p>
        </w:tc>
      </w:tr>
    </w:tbl>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Форма проверочного листа</w:t>
      </w:r>
    </w:p>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Проверочный лист (список контрольных вопросов), используемый при проведении рейдового осмотра и выездной проверки в рамках осуществления муниципального </w:t>
      </w:r>
      <w:proofErr w:type="gramStart"/>
      <w:r w:rsidRPr="00FF5C8B">
        <w:rPr>
          <w:rFonts w:ascii="Times New Roman" w:eastAsia="Times New Roman" w:hAnsi="Times New Roman" w:cs="Times New Roman"/>
          <w:sz w:val="28"/>
          <w:szCs w:val="28"/>
          <w:lang w:eastAsia="ru-RU"/>
        </w:rPr>
        <w:t>контроля за</w:t>
      </w:r>
      <w:proofErr w:type="gramEnd"/>
      <w:r w:rsidRPr="00FF5C8B">
        <w:rPr>
          <w:rFonts w:ascii="Times New Roman" w:eastAsia="Times New Roman" w:hAnsi="Times New Roman" w:cs="Times New Roman"/>
          <w:sz w:val="28"/>
          <w:szCs w:val="28"/>
          <w:lang w:eastAsia="ru-RU"/>
        </w:rPr>
        <w:t xml:space="preserve"> обеспечением сохранности автомобильных дорог местного</w:t>
      </w:r>
      <w:r>
        <w:rPr>
          <w:rFonts w:ascii="Times New Roman" w:eastAsia="Times New Roman" w:hAnsi="Times New Roman" w:cs="Times New Roman"/>
          <w:sz w:val="28"/>
          <w:szCs w:val="28"/>
          <w:lang w:eastAsia="ru-RU"/>
        </w:rPr>
        <w:t xml:space="preserve"> значения общего пользования в</w:t>
      </w:r>
      <w:r w:rsidRPr="00FF5C8B">
        <w:rPr>
          <w:rFonts w:ascii="Times New Roman" w:eastAsia="Times New Roman" w:hAnsi="Times New Roman" w:cs="Times New Roman"/>
          <w:sz w:val="28"/>
          <w:szCs w:val="28"/>
          <w:lang w:eastAsia="ru-RU"/>
        </w:rPr>
        <w:t xml:space="preserve"> границ</w:t>
      </w:r>
      <w:r>
        <w:rPr>
          <w:rFonts w:ascii="Times New Roman" w:eastAsia="Times New Roman" w:hAnsi="Times New Roman" w:cs="Times New Roman"/>
          <w:sz w:val="28"/>
          <w:szCs w:val="28"/>
          <w:lang w:eastAsia="ru-RU"/>
        </w:rPr>
        <w:t>ах</w:t>
      </w:r>
      <w:r w:rsidRPr="00FF5C8B">
        <w:rPr>
          <w:rFonts w:ascii="Times New Roman" w:eastAsia="Times New Roman" w:hAnsi="Times New Roman" w:cs="Times New Roman"/>
          <w:sz w:val="28"/>
          <w:szCs w:val="28"/>
          <w:lang w:eastAsia="ru-RU"/>
        </w:rPr>
        <w:t xml:space="preserve"> населенных пунктов </w:t>
      </w:r>
      <w:r>
        <w:rPr>
          <w:rFonts w:ascii="Times New Roman" w:eastAsia="Times New Roman" w:hAnsi="Times New Roman" w:cs="Times New Roman"/>
          <w:sz w:val="28"/>
          <w:szCs w:val="28"/>
          <w:lang w:eastAsia="ru-RU"/>
        </w:rPr>
        <w:t>на территории Новомихайловского сельского поселения  Монастырщинского района</w:t>
      </w:r>
      <w:r w:rsidRPr="00FF5C8B">
        <w:rPr>
          <w:rFonts w:ascii="Times New Roman" w:eastAsia="Times New Roman" w:hAnsi="Times New Roman" w:cs="Times New Roman"/>
          <w:sz w:val="28"/>
          <w:szCs w:val="28"/>
          <w:lang w:eastAsia="ru-RU"/>
        </w:rPr>
        <w:t xml:space="preserve"> Смоленской области</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1. Наименование органа муниципального контроля: ____________________________________________________________________________________________________________________________________________</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2. Наименование юридического лица, фамилия, имя, отчество (при наличии) индивидуального предпринимателя ________________________________________________________________________________________________________________________________________________</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3. Место проведения рейдового осмотра и выездной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объекты:_____________________________________________________________________________________________________________________________________.</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4. Реквизиты акта органа муниципального контроля о проведении рейдового осмотра и выездной проверки в отношении юридического лица, индивидуального предпринимателя:_________________________________________________________</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5. Учетный номер проверки и дата присвоения учетного номера проверки в едином реестре проверок:________________________________________________________________</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 xml:space="preserve">6. Должность, фамилия и инициалы должностного лица органа муниципального контроля, проводящего рейдовый осмотр и выездную проверку и </w:t>
      </w:r>
      <w:r w:rsidRPr="00FF5C8B">
        <w:rPr>
          <w:rFonts w:ascii="Times New Roman" w:eastAsia="Times New Roman" w:hAnsi="Times New Roman" w:cs="Times New Roman"/>
          <w:sz w:val="28"/>
          <w:szCs w:val="28"/>
          <w:lang w:eastAsia="ru-RU"/>
        </w:rPr>
        <w:lastRenderedPageBreak/>
        <w:t>заполняющего проверочный лист:_______________________________________________________________</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ab/>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3118"/>
        <w:gridCol w:w="709"/>
        <w:gridCol w:w="709"/>
        <w:gridCol w:w="1842"/>
      </w:tblGrid>
      <w:tr w:rsidR="00DC0F15" w:rsidRPr="00FF5C8B" w:rsidTr="00DC0F15">
        <w:trPr>
          <w:trHeight w:val="1124"/>
        </w:trPr>
        <w:tc>
          <w:tcPr>
            <w:tcW w:w="534" w:type="dxa"/>
            <w:vMerge w:val="restart"/>
            <w:shd w:val="clear" w:color="auto" w:fill="auto"/>
            <w:vAlign w:val="center"/>
          </w:tcPr>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w:t>
            </w:r>
          </w:p>
        </w:tc>
        <w:tc>
          <w:tcPr>
            <w:tcW w:w="3402" w:type="dxa"/>
            <w:vMerge w:val="restart"/>
            <w:shd w:val="clear" w:color="auto" w:fill="auto"/>
            <w:vAlign w:val="center"/>
          </w:tcPr>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Перечень вопросов</w:t>
            </w:r>
          </w:p>
        </w:tc>
        <w:tc>
          <w:tcPr>
            <w:tcW w:w="3118" w:type="dxa"/>
            <w:vMerge w:val="restart"/>
            <w:shd w:val="clear" w:color="auto" w:fill="auto"/>
            <w:vAlign w:val="center"/>
          </w:tcPr>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Реквизиты нормативно-правового акта, с указанием их структурных единиц, которыми установлены обязательные требования</w:t>
            </w:r>
          </w:p>
        </w:tc>
        <w:tc>
          <w:tcPr>
            <w:tcW w:w="3260" w:type="dxa"/>
            <w:gridSpan w:val="3"/>
            <w:shd w:val="clear" w:color="auto" w:fill="auto"/>
            <w:vAlign w:val="center"/>
          </w:tcPr>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Результат</w:t>
            </w:r>
          </w:p>
        </w:tc>
      </w:tr>
      <w:tr w:rsidR="00DC0F15" w:rsidRPr="00FF5C8B" w:rsidTr="00DC0F15">
        <w:trPr>
          <w:trHeight w:val="1575"/>
        </w:trPr>
        <w:tc>
          <w:tcPr>
            <w:tcW w:w="534" w:type="dxa"/>
            <w:vMerge/>
            <w:shd w:val="clear" w:color="auto" w:fill="auto"/>
            <w:vAlign w:val="center"/>
          </w:tcPr>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tc>
        <w:tc>
          <w:tcPr>
            <w:tcW w:w="3402" w:type="dxa"/>
            <w:vMerge/>
            <w:shd w:val="clear" w:color="auto" w:fill="auto"/>
            <w:vAlign w:val="center"/>
          </w:tcPr>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tc>
        <w:tc>
          <w:tcPr>
            <w:tcW w:w="3118" w:type="dxa"/>
            <w:vMerge/>
            <w:shd w:val="clear" w:color="auto" w:fill="auto"/>
            <w:vAlign w:val="center"/>
          </w:tcPr>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p>
        </w:tc>
        <w:tc>
          <w:tcPr>
            <w:tcW w:w="709" w:type="dxa"/>
            <w:shd w:val="clear" w:color="auto" w:fill="auto"/>
            <w:vAlign w:val="center"/>
          </w:tcPr>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да</w:t>
            </w:r>
          </w:p>
        </w:tc>
        <w:tc>
          <w:tcPr>
            <w:tcW w:w="709" w:type="dxa"/>
            <w:shd w:val="clear" w:color="auto" w:fill="auto"/>
            <w:vAlign w:val="center"/>
          </w:tcPr>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нет</w:t>
            </w:r>
          </w:p>
        </w:tc>
        <w:tc>
          <w:tcPr>
            <w:tcW w:w="1842" w:type="dxa"/>
            <w:shd w:val="clear" w:color="auto" w:fill="auto"/>
            <w:vAlign w:val="center"/>
          </w:tcPr>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Не распространяется требование</w:t>
            </w:r>
          </w:p>
        </w:tc>
      </w:tr>
      <w:tr w:rsidR="00DC0F15" w:rsidRPr="00FF5C8B" w:rsidTr="00DC0F15">
        <w:tc>
          <w:tcPr>
            <w:tcW w:w="534"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1</w:t>
            </w:r>
          </w:p>
        </w:tc>
        <w:tc>
          <w:tcPr>
            <w:tcW w:w="340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Выполнялись ли в границах полосы отвода автомобильной дороги местного значения работы, не связанные со строительством,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118"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1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DC0F15" w:rsidRPr="00FF5C8B" w:rsidTr="00DC0F15">
        <w:tc>
          <w:tcPr>
            <w:tcW w:w="534"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2</w:t>
            </w:r>
          </w:p>
        </w:tc>
        <w:tc>
          <w:tcPr>
            <w:tcW w:w="340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w:t>
            </w:r>
            <w:r w:rsidRPr="00FF5C8B">
              <w:rPr>
                <w:rFonts w:ascii="Times New Roman" w:eastAsia="Times New Roman" w:hAnsi="Times New Roman" w:cs="Times New Roman"/>
                <w:sz w:val="28"/>
                <w:szCs w:val="28"/>
                <w:lang w:eastAsia="ru-RU"/>
              </w:rPr>
              <w:lastRenderedPageBreak/>
              <w:t>объектам дорожного сервиса?</w:t>
            </w:r>
          </w:p>
        </w:tc>
        <w:tc>
          <w:tcPr>
            <w:tcW w:w="3118"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Подпункт 2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DC0F15" w:rsidRPr="00FF5C8B" w:rsidTr="00DC0F15">
        <w:tc>
          <w:tcPr>
            <w:tcW w:w="534"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3</w:t>
            </w:r>
          </w:p>
        </w:tc>
        <w:tc>
          <w:tcPr>
            <w:tcW w:w="340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118"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5 пункта 3 статьи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DC0F15" w:rsidRPr="00FF5C8B" w:rsidTr="00DC0F15">
        <w:tc>
          <w:tcPr>
            <w:tcW w:w="534"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4</w:t>
            </w:r>
          </w:p>
        </w:tc>
        <w:tc>
          <w:tcPr>
            <w:tcW w:w="340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118"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6 пункта 3 статьи 25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DC0F15" w:rsidRPr="00FF5C8B" w:rsidTr="00DC0F15">
        <w:tc>
          <w:tcPr>
            <w:tcW w:w="534"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5</w:t>
            </w:r>
          </w:p>
        </w:tc>
        <w:tc>
          <w:tcPr>
            <w:tcW w:w="340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118"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1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DC0F15" w:rsidRPr="00FF5C8B" w:rsidTr="00DC0F15">
        <w:tc>
          <w:tcPr>
            <w:tcW w:w="534"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6</w:t>
            </w:r>
          </w:p>
        </w:tc>
        <w:tc>
          <w:tcPr>
            <w:tcW w:w="340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roofErr w:type="gramStart"/>
            <w:r w:rsidRPr="00FF5C8B">
              <w:rPr>
                <w:rFonts w:ascii="Times New Roman" w:eastAsia="Times New Roman" w:hAnsi="Times New Roman" w:cs="Times New Roman"/>
                <w:sz w:val="28"/>
                <w:szCs w:val="28"/>
                <w:lang w:eastAsia="ru-RU"/>
              </w:rPr>
              <w:t xml:space="preserve">Осуществляется ли движение по автомобильным дорогам местного значения на </w:t>
            </w:r>
            <w:r w:rsidRPr="00FF5C8B">
              <w:rPr>
                <w:rFonts w:ascii="Times New Roman" w:eastAsia="Times New Roman" w:hAnsi="Times New Roman" w:cs="Times New Roman"/>
                <w:sz w:val="28"/>
                <w:szCs w:val="28"/>
                <w:lang w:eastAsia="ru-RU"/>
              </w:rPr>
              <w:lastRenderedPageBreak/>
              <w:t>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FF5C8B">
              <w:rPr>
                <w:rFonts w:ascii="Times New Roman" w:eastAsia="Times New Roman" w:hAnsi="Times New Roman" w:cs="Times New Roman"/>
                <w:sz w:val="28"/>
                <w:szCs w:val="28"/>
                <w:lang w:eastAsia="ru-RU"/>
              </w:rPr>
              <w:t xml:space="preserve"> </w:t>
            </w:r>
            <w:proofErr w:type="gramStart"/>
            <w:r w:rsidRPr="00FF5C8B">
              <w:rPr>
                <w:rFonts w:ascii="Times New Roman" w:eastAsia="Times New Roman" w:hAnsi="Times New Roman" w:cs="Times New Roman"/>
                <w:sz w:val="28"/>
                <w:szCs w:val="28"/>
                <w:lang w:eastAsia="ru-RU"/>
              </w:rPr>
              <w:t>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3118"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 xml:space="preserve">Подпункт 2 пункта 1 статьи 29 Федерального закона от 08.11.2007 № 257-ФЗ «Об </w:t>
            </w:r>
            <w:r w:rsidRPr="00FF5C8B">
              <w:rPr>
                <w:rFonts w:ascii="Times New Roman" w:eastAsia="Times New Roman" w:hAnsi="Times New Roman" w:cs="Times New Roman"/>
                <w:sz w:val="28"/>
                <w:szCs w:val="28"/>
                <w:lang w:eastAsia="ru-RU"/>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DC0F15" w:rsidRPr="00FF5C8B" w:rsidTr="00DC0F15">
        <w:tc>
          <w:tcPr>
            <w:tcW w:w="534"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7</w:t>
            </w:r>
          </w:p>
        </w:tc>
        <w:tc>
          <w:tcPr>
            <w:tcW w:w="340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118"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3 пункта 1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DC0F15" w:rsidRPr="00FF5C8B" w:rsidTr="00DC0F15">
        <w:tc>
          <w:tcPr>
            <w:tcW w:w="534"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8</w:t>
            </w:r>
          </w:p>
        </w:tc>
        <w:tc>
          <w:tcPr>
            <w:tcW w:w="340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Осуществляется ли движение по автомобильным дорогам </w:t>
            </w:r>
            <w:r w:rsidRPr="00FF5C8B">
              <w:rPr>
                <w:rFonts w:ascii="Times New Roman" w:eastAsia="Times New Roman" w:hAnsi="Times New Roman" w:cs="Times New Roman"/>
                <w:sz w:val="28"/>
                <w:szCs w:val="28"/>
                <w:lang w:eastAsia="ru-RU"/>
              </w:rPr>
              <w:lastRenderedPageBreak/>
              <w:t>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118"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 xml:space="preserve">Подпункт 4 пункта 1 статьи 29 Федерального закона от 08.11.2007 № </w:t>
            </w:r>
            <w:r w:rsidRPr="00FF5C8B">
              <w:rPr>
                <w:rFonts w:ascii="Times New Roman" w:eastAsia="Times New Roman" w:hAnsi="Times New Roman" w:cs="Times New Roman"/>
                <w:sz w:val="28"/>
                <w:szCs w:val="28"/>
                <w:lang w:eastAsia="ru-RU"/>
              </w:rPr>
              <w:lastRenderedPageBreak/>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DC0F15" w:rsidRPr="00FF5C8B" w:rsidTr="00DC0F15">
        <w:tc>
          <w:tcPr>
            <w:tcW w:w="534"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9</w:t>
            </w:r>
          </w:p>
        </w:tc>
        <w:tc>
          <w:tcPr>
            <w:tcW w:w="340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118"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1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DC0F15" w:rsidRPr="00FF5C8B" w:rsidTr="00DC0F15">
        <w:tc>
          <w:tcPr>
            <w:tcW w:w="534"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10</w:t>
            </w:r>
          </w:p>
        </w:tc>
        <w:tc>
          <w:tcPr>
            <w:tcW w:w="340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Используются ли водоотводные сооружения автомобильных дорог местного значения для стока или сброса вод?</w:t>
            </w:r>
          </w:p>
        </w:tc>
        <w:tc>
          <w:tcPr>
            <w:tcW w:w="3118"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2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DC0F15" w:rsidRPr="00FF5C8B" w:rsidTr="00DC0F15">
        <w:tc>
          <w:tcPr>
            <w:tcW w:w="534"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11</w:t>
            </w:r>
          </w:p>
        </w:tc>
        <w:tc>
          <w:tcPr>
            <w:tcW w:w="340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 xml:space="preserve">Выполняются ли в границах полос отвода автомобильных дорог </w:t>
            </w:r>
            <w:r w:rsidRPr="00FF5C8B">
              <w:rPr>
                <w:rFonts w:ascii="Times New Roman" w:eastAsia="Times New Roman" w:hAnsi="Times New Roman" w:cs="Times New Roman"/>
                <w:sz w:val="28"/>
                <w:szCs w:val="28"/>
                <w:lang w:eastAsia="ru-RU"/>
              </w:rPr>
              <w:lastRenderedPageBreak/>
              <w:t>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FF5C8B">
              <w:rPr>
                <w:rFonts w:ascii="Times New Roman" w:eastAsia="Times New Roman" w:hAnsi="Times New Roman" w:cs="Times New Roman"/>
                <w:sz w:val="28"/>
                <w:szCs w:val="28"/>
                <w:lang w:eastAsia="ru-RU"/>
              </w:rPr>
              <w:t>дств с д</w:t>
            </w:r>
            <w:proofErr w:type="gramEnd"/>
            <w:r w:rsidRPr="00FF5C8B">
              <w:rPr>
                <w:rFonts w:ascii="Times New Roman" w:eastAsia="Times New Roman" w:hAnsi="Times New Roman" w:cs="Times New Roman"/>
                <w:sz w:val="28"/>
                <w:szCs w:val="28"/>
                <w:lang w:eastAsia="ru-RU"/>
              </w:rPr>
              <w:t>орожным покрытием?</w:t>
            </w:r>
          </w:p>
        </w:tc>
        <w:tc>
          <w:tcPr>
            <w:tcW w:w="3118"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 xml:space="preserve">Подпункт 3 пункта 2 статьи 29 Федерального закона от 08.11.2007 № </w:t>
            </w:r>
            <w:r w:rsidRPr="00FF5C8B">
              <w:rPr>
                <w:rFonts w:ascii="Times New Roman" w:eastAsia="Times New Roman" w:hAnsi="Times New Roman" w:cs="Times New Roman"/>
                <w:sz w:val="28"/>
                <w:szCs w:val="28"/>
                <w:lang w:eastAsia="ru-RU"/>
              </w:rPr>
              <w:lastRenderedPageBreak/>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r w:rsidR="00DC0F15" w:rsidRPr="00FF5C8B" w:rsidTr="00DC0F15">
        <w:tc>
          <w:tcPr>
            <w:tcW w:w="534"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lastRenderedPageBreak/>
              <w:t>12</w:t>
            </w:r>
          </w:p>
        </w:tc>
        <w:tc>
          <w:tcPr>
            <w:tcW w:w="340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118"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Подпункт 4 пункта 2 статьи 29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709"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c>
          <w:tcPr>
            <w:tcW w:w="1842" w:type="dxa"/>
            <w:shd w:val="clear" w:color="auto" w:fill="auto"/>
          </w:tcPr>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tc>
      </w:tr>
    </w:tbl>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«____»___________20__г.</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0"/>
          <w:szCs w:val="20"/>
          <w:lang w:eastAsia="ru-RU"/>
        </w:rPr>
      </w:pPr>
      <w:r w:rsidRPr="00FF5C8B">
        <w:rPr>
          <w:rFonts w:ascii="Times New Roman" w:eastAsia="Times New Roman" w:hAnsi="Times New Roman" w:cs="Times New Roman"/>
          <w:sz w:val="20"/>
          <w:szCs w:val="20"/>
          <w:lang w:eastAsia="ru-RU"/>
        </w:rPr>
        <w:t>(дата заполнения проверочного листа)</w:t>
      </w:r>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________________________________________________________________________</w:t>
      </w:r>
    </w:p>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0"/>
          <w:szCs w:val="20"/>
          <w:lang w:eastAsia="ru-RU"/>
        </w:rPr>
      </w:pPr>
      <w:proofErr w:type="gramStart"/>
      <w:r w:rsidRPr="00FF5C8B">
        <w:rPr>
          <w:rFonts w:ascii="Times New Roman" w:eastAsia="Times New Roman" w:hAnsi="Times New Roman" w:cs="Times New Roman"/>
          <w:sz w:val="20"/>
          <w:szCs w:val="20"/>
          <w:lang w:eastAsia="ru-RU"/>
        </w:rPr>
        <w:t>(должность, фамилия, имя, отчество (последнее-при наличии) представителя юридического лица, индивидуального предпринимателя)</w:t>
      </w:r>
      <w:proofErr w:type="gramEnd"/>
    </w:p>
    <w:p w:rsidR="00DC0F15" w:rsidRPr="00FF5C8B" w:rsidRDefault="00DC0F15" w:rsidP="00DC0F15">
      <w:pPr>
        <w:tabs>
          <w:tab w:val="left" w:pos="709"/>
          <w:tab w:val="left" w:pos="1418"/>
        </w:tabs>
        <w:spacing w:after="0" w:line="240" w:lineRule="atLeast"/>
        <w:jc w:val="both"/>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8"/>
          <w:szCs w:val="28"/>
          <w:lang w:eastAsia="ru-RU"/>
        </w:rPr>
        <w:t>________________________________________________________________________</w:t>
      </w:r>
    </w:p>
    <w:p w:rsidR="00DC0F15" w:rsidRPr="00FF5C8B" w:rsidRDefault="00DC0F15" w:rsidP="00DC0F15">
      <w:pPr>
        <w:tabs>
          <w:tab w:val="left" w:pos="709"/>
          <w:tab w:val="left" w:pos="1418"/>
        </w:tabs>
        <w:spacing w:after="0" w:line="240" w:lineRule="atLeast"/>
        <w:jc w:val="center"/>
        <w:rPr>
          <w:rFonts w:ascii="Times New Roman" w:eastAsia="Times New Roman" w:hAnsi="Times New Roman" w:cs="Times New Roman"/>
          <w:sz w:val="28"/>
          <w:szCs w:val="28"/>
          <w:lang w:eastAsia="ru-RU"/>
        </w:rPr>
      </w:pPr>
      <w:r w:rsidRPr="00FF5C8B">
        <w:rPr>
          <w:rFonts w:ascii="Times New Roman" w:eastAsia="Times New Roman" w:hAnsi="Times New Roman" w:cs="Times New Roman"/>
          <w:sz w:val="20"/>
          <w:szCs w:val="20"/>
          <w:lang w:eastAsia="ru-RU"/>
        </w:rPr>
        <w:t xml:space="preserve">(должность, фамилия, имя, отчество (последнее-при </w:t>
      </w:r>
      <w:proofErr w:type="gramStart"/>
      <w:r w:rsidRPr="00FF5C8B">
        <w:rPr>
          <w:rFonts w:ascii="Times New Roman" w:eastAsia="Times New Roman" w:hAnsi="Times New Roman" w:cs="Times New Roman"/>
          <w:sz w:val="20"/>
          <w:szCs w:val="20"/>
          <w:lang w:eastAsia="ru-RU"/>
        </w:rPr>
        <w:t>наличии</w:t>
      </w:r>
      <w:proofErr w:type="gramEnd"/>
      <w:r w:rsidRPr="00FF5C8B">
        <w:rPr>
          <w:rFonts w:ascii="Times New Roman" w:eastAsia="Times New Roman" w:hAnsi="Times New Roman" w:cs="Times New Roman"/>
          <w:sz w:val="20"/>
          <w:szCs w:val="20"/>
          <w:lang w:eastAsia="ru-RU"/>
        </w:rPr>
        <w:t>) лица, проводящего плановую проверку и заполняющего проверочный лист)</w:t>
      </w:r>
    </w:p>
    <w:p w:rsidR="00DC0F15" w:rsidRDefault="00DC0F15" w:rsidP="00DC0F15"/>
    <w:p w:rsidR="00DC0F15" w:rsidRDefault="00DC0F15" w:rsidP="00DC0F15"/>
    <w:p w:rsidR="00DC0F15" w:rsidRDefault="00DC0F15" w:rsidP="00DC0F15">
      <w:r>
        <w:br w:type="page"/>
      </w:r>
    </w:p>
    <w:p w:rsidR="00DC0F15" w:rsidRDefault="00DC0F15" w:rsidP="00DC0F15"/>
    <w:p w:rsidR="00B3214C" w:rsidRDefault="00B3214C"/>
    <w:sectPr w:rsidR="00B3214C" w:rsidSect="00DC0F15">
      <w:headerReference w:type="default" r:id="rId13"/>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CD5" w:rsidRDefault="00191CD5" w:rsidP="00363B57">
      <w:pPr>
        <w:spacing w:after="0" w:line="240" w:lineRule="auto"/>
      </w:pPr>
      <w:r>
        <w:separator/>
      </w:r>
    </w:p>
  </w:endnote>
  <w:endnote w:type="continuationSeparator" w:id="0">
    <w:p w:rsidR="00191CD5" w:rsidRDefault="00191CD5" w:rsidP="00363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CD5" w:rsidRDefault="00191CD5" w:rsidP="00363B57">
      <w:pPr>
        <w:spacing w:after="0" w:line="240" w:lineRule="auto"/>
      </w:pPr>
      <w:r>
        <w:separator/>
      </w:r>
    </w:p>
  </w:footnote>
  <w:footnote w:type="continuationSeparator" w:id="0">
    <w:p w:rsidR="00191CD5" w:rsidRDefault="00191CD5" w:rsidP="00363B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15" w:rsidRDefault="00034458" w:rsidP="00DC0F15">
    <w:pPr>
      <w:pStyle w:val="a4"/>
      <w:jc w:val="center"/>
    </w:pPr>
    <w:r>
      <w:fldChar w:fldCharType="begin"/>
    </w:r>
    <w:r w:rsidR="00DC0F15">
      <w:instrText>PAGE   \* MERGEFORMAT</w:instrText>
    </w:r>
    <w:r>
      <w:fldChar w:fldCharType="separate"/>
    </w:r>
    <w:r w:rsidR="002031B6">
      <w:rPr>
        <w:noProof/>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3B37"/>
    <w:rsid w:val="00034458"/>
    <w:rsid w:val="00191CD5"/>
    <w:rsid w:val="002031B6"/>
    <w:rsid w:val="002D0EF5"/>
    <w:rsid w:val="0036327A"/>
    <w:rsid w:val="00363B57"/>
    <w:rsid w:val="00403B37"/>
    <w:rsid w:val="006255F5"/>
    <w:rsid w:val="0067100E"/>
    <w:rsid w:val="007A77A4"/>
    <w:rsid w:val="00A121C6"/>
    <w:rsid w:val="00B3214C"/>
    <w:rsid w:val="00B819AF"/>
    <w:rsid w:val="00D47FCA"/>
    <w:rsid w:val="00DC0F15"/>
    <w:rsid w:val="00ED5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03B37"/>
    <w:pPr>
      <w:spacing w:before="100" w:beforeAutospacing="1" w:after="100" w:afterAutospacing="1" w:line="240" w:lineRule="auto"/>
    </w:pPr>
    <w:rPr>
      <w:rFonts w:ascii="Tahoma" w:eastAsia="Times New Roman" w:hAnsi="Tahoma" w:cs="Tahoma"/>
      <w:sz w:val="20"/>
      <w:szCs w:val="20"/>
      <w:lang w:val="en-US"/>
    </w:rPr>
  </w:style>
  <w:style w:type="paragraph" w:styleId="a4">
    <w:name w:val="header"/>
    <w:basedOn w:val="a"/>
    <w:link w:val="a5"/>
    <w:uiPriority w:val="99"/>
    <w:rsid w:val="00403B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03B37"/>
    <w:rPr>
      <w:rFonts w:ascii="Times New Roman" w:eastAsia="Times New Roman" w:hAnsi="Times New Roman" w:cs="Times New Roman"/>
      <w:sz w:val="24"/>
      <w:szCs w:val="24"/>
      <w:lang w:eastAsia="ru-RU"/>
    </w:rPr>
  </w:style>
  <w:style w:type="paragraph" w:styleId="a6">
    <w:name w:val="footer"/>
    <w:basedOn w:val="a"/>
    <w:link w:val="a7"/>
    <w:uiPriority w:val="99"/>
    <w:rsid w:val="00403B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403B3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D5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5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03B37"/>
    <w:pPr>
      <w:spacing w:before="100" w:beforeAutospacing="1" w:after="100" w:afterAutospacing="1" w:line="240" w:lineRule="auto"/>
    </w:pPr>
    <w:rPr>
      <w:rFonts w:ascii="Tahoma" w:eastAsia="Times New Roman" w:hAnsi="Tahoma" w:cs="Tahoma"/>
      <w:sz w:val="20"/>
      <w:szCs w:val="20"/>
      <w:lang w:val="en-US"/>
    </w:rPr>
  </w:style>
  <w:style w:type="paragraph" w:styleId="a4">
    <w:name w:val="header"/>
    <w:basedOn w:val="a"/>
    <w:link w:val="a5"/>
    <w:uiPriority w:val="99"/>
    <w:rsid w:val="00403B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03B37"/>
    <w:rPr>
      <w:rFonts w:ascii="Times New Roman" w:eastAsia="Times New Roman" w:hAnsi="Times New Roman" w:cs="Times New Roman"/>
      <w:sz w:val="24"/>
      <w:szCs w:val="24"/>
      <w:lang w:eastAsia="ru-RU"/>
    </w:rPr>
  </w:style>
  <w:style w:type="paragraph" w:styleId="a6">
    <w:name w:val="footer"/>
    <w:basedOn w:val="a"/>
    <w:link w:val="a7"/>
    <w:uiPriority w:val="99"/>
    <w:rsid w:val="00403B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403B3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D5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5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E9F269353AC8E3403401D33127EA2C3CD5C27F992369AEDE423084CB9D0209FA32BE80402D8A499576FDK"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34</Pages>
  <Words>11116</Words>
  <Characters>63363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2022-11-18T05:53:00Z</dcterms:created>
  <dcterms:modified xsi:type="dcterms:W3CDTF">2022-11-22T09:27:00Z</dcterms:modified>
</cp:coreProperties>
</file>