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A3" w:rsidRDefault="00A85EA3" w:rsidP="00A85EA3">
      <w:pPr>
        <w:jc w:val="center"/>
        <w:rPr>
          <w:b/>
          <w:sz w:val="28"/>
          <w:szCs w:val="28"/>
        </w:rPr>
      </w:pPr>
    </w:p>
    <w:p w:rsidR="00A85EA3" w:rsidRDefault="00A85EA3" w:rsidP="00A85EA3">
      <w:pPr>
        <w:jc w:val="center"/>
        <w:rPr>
          <w:b/>
          <w:sz w:val="28"/>
          <w:szCs w:val="28"/>
        </w:rPr>
      </w:pPr>
    </w:p>
    <w:p w:rsidR="00A85EA3" w:rsidRDefault="00A85EA3" w:rsidP="00A85EA3">
      <w:pPr>
        <w:rPr>
          <w:rFonts w:ascii="Franklin Gothic Medium Cond" w:hAnsi="Franklin Gothic Medium Cond"/>
          <w:b/>
          <w:i/>
          <w:sz w:val="72"/>
          <w:szCs w:val="72"/>
        </w:rPr>
      </w:pPr>
      <w:r w:rsidRPr="00432361"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0.1pt;margin-top:-9.45pt;width:467.25pt;height:160.5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A85EA3" w:rsidRDefault="00A85EA3" w:rsidP="00A85EA3">
      <w:pPr>
        <w:jc w:val="center"/>
        <w:rPr>
          <w:b/>
        </w:rPr>
      </w:pPr>
    </w:p>
    <w:p w:rsidR="00A85EA3" w:rsidRDefault="00A85EA3" w:rsidP="00A85EA3">
      <w:pPr>
        <w:jc w:val="center"/>
        <w:rPr>
          <w:b/>
        </w:rPr>
      </w:pPr>
    </w:p>
    <w:p w:rsidR="00A85EA3" w:rsidRDefault="00A85EA3" w:rsidP="00A85EA3">
      <w:pPr>
        <w:jc w:val="center"/>
        <w:rPr>
          <w:b/>
        </w:rPr>
      </w:pPr>
    </w:p>
    <w:p w:rsidR="00A85EA3" w:rsidRDefault="00A85EA3" w:rsidP="00A85EA3">
      <w:pPr>
        <w:jc w:val="center"/>
        <w:rPr>
          <w:b/>
        </w:rPr>
      </w:pPr>
    </w:p>
    <w:p w:rsidR="00A85EA3" w:rsidRDefault="00A85EA3" w:rsidP="00A85EA3">
      <w:pPr>
        <w:jc w:val="center"/>
        <w:rPr>
          <w:b/>
        </w:rPr>
      </w:pPr>
    </w:p>
    <w:p w:rsidR="00A85EA3" w:rsidRDefault="00A85EA3" w:rsidP="00A85EA3">
      <w:pPr>
        <w:jc w:val="center"/>
        <w:rPr>
          <w:b/>
        </w:rPr>
      </w:pPr>
    </w:p>
    <w:p w:rsidR="00A85EA3" w:rsidRDefault="00A85EA3" w:rsidP="00A85EA3">
      <w:pPr>
        <w:jc w:val="center"/>
        <w:rPr>
          <w:b/>
        </w:rPr>
      </w:pPr>
    </w:p>
    <w:p w:rsidR="00A85EA3" w:rsidRDefault="00A85EA3" w:rsidP="00A85EA3">
      <w:pPr>
        <w:jc w:val="center"/>
        <w:rPr>
          <w:b/>
          <w:sz w:val="28"/>
          <w:szCs w:val="28"/>
        </w:rPr>
      </w:pPr>
    </w:p>
    <w:p w:rsidR="00A85EA3" w:rsidRDefault="00A85EA3" w:rsidP="00A85EA3">
      <w:pPr>
        <w:jc w:val="center"/>
        <w:rPr>
          <w:b/>
          <w:sz w:val="28"/>
          <w:szCs w:val="28"/>
        </w:rPr>
      </w:pPr>
    </w:p>
    <w:p w:rsidR="00A85EA3" w:rsidRDefault="00A85EA3" w:rsidP="00A85EA3">
      <w:pPr>
        <w:jc w:val="center"/>
        <w:rPr>
          <w:b/>
          <w:sz w:val="28"/>
          <w:szCs w:val="28"/>
        </w:rPr>
      </w:pPr>
    </w:p>
    <w:p w:rsidR="00A85EA3" w:rsidRDefault="00A85EA3" w:rsidP="00A85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A85EA3" w:rsidRDefault="00A85EA3" w:rsidP="00A85E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A85EA3" w:rsidRDefault="00A85EA3" w:rsidP="00A85EA3">
      <w:pPr>
        <w:rPr>
          <w:b/>
          <w:sz w:val="28"/>
          <w:szCs w:val="28"/>
        </w:rPr>
      </w:pPr>
      <w:r>
        <w:rPr>
          <w:b/>
        </w:rPr>
        <w:t xml:space="preserve">27.06.2017 года                                                                                </w:t>
      </w:r>
      <w:r>
        <w:rPr>
          <w:b/>
          <w:sz w:val="28"/>
          <w:szCs w:val="28"/>
        </w:rPr>
        <w:t>№7 (7)</w:t>
      </w:r>
    </w:p>
    <w:p w:rsidR="00A85EA3" w:rsidRDefault="00A85EA3" w:rsidP="00A85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(бесплатно)</w:t>
      </w:r>
    </w:p>
    <w:p w:rsidR="00A85EA3" w:rsidRDefault="00A85EA3" w:rsidP="00A85EA3">
      <w:pPr>
        <w:rPr>
          <w:b/>
        </w:rPr>
      </w:pPr>
      <w:r>
        <w:rPr>
          <w:b/>
        </w:rPr>
        <w:t xml:space="preserve">Тираж- 15 экземпляров </w:t>
      </w:r>
    </w:p>
    <w:p w:rsidR="00A85EA3" w:rsidRDefault="00A85EA3" w:rsidP="00A85EA3">
      <w:pPr>
        <w:rPr>
          <w:b/>
        </w:rPr>
      </w:pPr>
    </w:p>
    <w:p w:rsidR="00A85EA3" w:rsidRDefault="00A85EA3" w:rsidP="00A85EA3">
      <w:pPr>
        <w:rPr>
          <w:b/>
        </w:rPr>
      </w:pPr>
      <w:r>
        <w:rPr>
          <w:b/>
        </w:rPr>
        <w:t>Ответственный за выпуск - ст.инспектор Администрации Новомихайловского сельского поселения Минченкова В.В.</w:t>
      </w:r>
    </w:p>
    <w:p w:rsidR="00A85EA3" w:rsidRDefault="00A85EA3" w:rsidP="00A85EA3">
      <w:pPr>
        <w:rPr>
          <w:b/>
        </w:rPr>
      </w:pPr>
    </w:p>
    <w:p w:rsidR="00A85EA3" w:rsidRDefault="00A85EA3" w:rsidP="00A85EA3">
      <w:pPr>
        <w:rPr>
          <w:b/>
        </w:rPr>
      </w:pPr>
      <w:r>
        <w:rPr>
          <w:b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A85EA3" w:rsidRDefault="00A85EA3" w:rsidP="00A85EA3">
      <w:pPr>
        <w:rPr>
          <w:b/>
        </w:rPr>
      </w:pPr>
      <w:r>
        <w:rPr>
          <w:b/>
        </w:rPr>
        <w:t xml:space="preserve">  </w:t>
      </w:r>
    </w:p>
    <w:p w:rsidR="00A85EA3" w:rsidRDefault="00A85EA3" w:rsidP="00A85EA3">
      <w:pPr>
        <w:jc w:val="center"/>
        <w:rPr>
          <w:b/>
        </w:rPr>
      </w:pPr>
      <w:r>
        <w:rPr>
          <w:b/>
        </w:rPr>
        <w:t>Издатель: Администрации Новомихайловского сельского поселения Монастырщинского района Смоленской области</w:t>
      </w:r>
    </w:p>
    <w:p w:rsidR="00A85EA3" w:rsidRDefault="00A85EA3" w:rsidP="00A85EA3">
      <w:pPr>
        <w:rPr>
          <w:color w:val="FF0000"/>
        </w:rPr>
      </w:pPr>
      <w:r>
        <w:rPr>
          <w:color w:val="FF0000"/>
        </w:rPr>
        <w:t xml:space="preserve">                   </w:t>
      </w:r>
    </w:p>
    <w:p w:rsidR="00A85EA3" w:rsidRDefault="00A85EA3" w:rsidP="00A85EA3">
      <w:pPr>
        <w:rPr>
          <w:b/>
        </w:rPr>
      </w:pPr>
      <w:r>
        <w:rPr>
          <w:b/>
        </w:rPr>
        <w:t>Адрес издателя: 216151, д.Михайловка ,Монастырщинского района Смоленской области</w:t>
      </w:r>
    </w:p>
    <w:p w:rsidR="00A85EA3" w:rsidRDefault="00A85EA3" w:rsidP="00A85EA3">
      <w:pPr>
        <w:jc w:val="center"/>
        <w:rPr>
          <w:b/>
          <w:bCs/>
          <w:sz w:val="20"/>
          <w:szCs w:val="20"/>
        </w:rPr>
      </w:pPr>
    </w:p>
    <w:p w:rsidR="00A85EA3" w:rsidRDefault="00A85EA3" w:rsidP="00A85EA3">
      <w:pPr>
        <w:jc w:val="center"/>
        <w:rPr>
          <w:b/>
          <w:bCs/>
          <w:sz w:val="20"/>
          <w:szCs w:val="20"/>
        </w:rPr>
      </w:pPr>
    </w:p>
    <w:p w:rsidR="00A85EA3" w:rsidRDefault="00A85EA3" w:rsidP="00A85EA3">
      <w:pPr>
        <w:jc w:val="center"/>
        <w:rPr>
          <w:b/>
          <w:bCs/>
          <w:sz w:val="20"/>
          <w:szCs w:val="20"/>
        </w:rPr>
      </w:pPr>
    </w:p>
    <w:p w:rsidR="00A85EA3" w:rsidRDefault="00A85EA3" w:rsidP="00A85EA3">
      <w:pPr>
        <w:jc w:val="center"/>
        <w:rPr>
          <w:b/>
          <w:bCs/>
          <w:sz w:val="20"/>
          <w:szCs w:val="20"/>
        </w:rPr>
      </w:pPr>
    </w:p>
    <w:p w:rsidR="00A85EA3" w:rsidRDefault="00A85EA3" w:rsidP="00A85EA3"/>
    <w:p w:rsidR="00A85EA3" w:rsidRDefault="00A85EA3" w:rsidP="00A85EA3"/>
    <w:p w:rsidR="00A85EA3" w:rsidRDefault="00A85EA3" w:rsidP="00A85EA3"/>
    <w:p w:rsidR="00A85EA3" w:rsidRDefault="00A85EA3" w:rsidP="00A85EA3">
      <w:pPr>
        <w:rPr>
          <w:b/>
        </w:rPr>
      </w:pPr>
    </w:p>
    <w:p w:rsidR="00A85EA3" w:rsidRDefault="00A85EA3" w:rsidP="00A85EA3">
      <w:pPr>
        <w:jc w:val="center"/>
        <w:rPr>
          <w:b/>
          <w:bCs/>
        </w:rPr>
      </w:pPr>
    </w:p>
    <w:p w:rsidR="00A85EA3" w:rsidRDefault="00A85EA3" w:rsidP="00A85EA3">
      <w:pPr>
        <w:jc w:val="center"/>
        <w:rPr>
          <w:b/>
          <w:bCs/>
        </w:rPr>
      </w:pPr>
    </w:p>
    <w:p w:rsidR="00A85EA3" w:rsidRPr="003F3898" w:rsidRDefault="00A85EA3" w:rsidP="00A85EA3">
      <w:pPr>
        <w:jc w:val="center"/>
        <w:rPr>
          <w:b/>
          <w:bCs/>
          <w:sz w:val="20"/>
          <w:szCs w:val="20"/>
        </w:rPr>
      </w:pPr>
    </w:p>
    <w:p w:rsidR="00A85EA3" w:rsidRDefault="00A85EA3" w:rsidP="00A85EA3">
      <w:pPr>
        <w:jc w:val="center"/>
        <w:rPr>
          <w:b/>
          <w:bCs/>
          <w:sz w:val="20"/>
          <w:szCs w:val="20"/>
        </w:rPr>
      </w:pPr>
    </w:p>
    <w:p w:rsidR="00A85EA3" w:rsidRDefault="00A85EA3" w:rsidP="00A85EA3">
      <w:pPr>
        <w:jc w:val="center"/>
        <w:rPr>
          <w:b/>
          <w:bCs/>
          <w:sz w:val="20"/>
          <w:szCs w:val="20"/>
        </w:rPr>
      </w:pPr>
    </w:p>
    <w:p w:rsidR="00A85EA3" w:rsidRDefault="00A85EA3" w:rsidP="00A85EA3">
      <w:pPr>
        <w:jc w:val="center"/>
        <w:rPr>
          <w:b/>
          <w:bCs/>
          <w:sz w:val="20"/>
          <w:szCs w:val="20"/>
        </w:rPr>
      </w:pPr>
    </w:p>
    <w:p w:rsidR="00A85EA3" w:rsidRDefault="00A85EA3" w:rsidP="00A85EA3">
      <w:pPr>
        <w:jc w:val="center"/>
        <w:rPr>
          <w:b/>
          <w:bCs/>
          <w:sz w:val="20"/>
          <w:szCs w:val="20"/>
        </w:rPr>
      </w:pPr>
    </w:p>
    <w:p w:rsidR="00A85EA3" w:rsidRDefault="00A85EA3" w:rsidP="00A85EA3">
      <w:pPr>
        <w:rPr>
          <w:b/>
          <w:bCs/>
          <w:sz w:val="20"/>
          <w:szCs w:val="20"/>
        </w:rPr>
      </w:pPr>
    </w:p>
    <w:p w:rsidR="00A85EA3" w:rsidRDefault="00A85EA3" w:rsidP="00A85EA3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  <w:r w:rsidRPr="00470D68">
        <w:rPr>
          <w:rStyle w:val="FontStyle12"/>
          <w:sz w:val="20"/>
          <w:szCs w:val="20"/>
        </w:rPr>
        <w:object w:dxaOrig="10208" w:dyaOrig="13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652.5pt" o:ole="">
            <v:imagedata r:id="rId5" o:title=""/>
          </v:shape>
          <o:OLEObject Type="Embed" ProgID="Word.Document.8" ShapeID="_x0000_i1025" DrawAspect="Content" ObjectID="_1647262151" r:id="rId6">
            <o:FieldCodes>\s</o:FieldCodes>
          </o:OLEObject>
        </w:object>
      </w:r>
    </w:p>
    <w:p w:rsidR="00A85EA3" w:rsidRPr="00917775" w:rsidRDefault="00A85EA3" w:rsidP="00A85EA3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</w:p>
    <w:p w:rsidR="00A85EA3" w:rsidRPr="00917775" w:rsidRDefault="00A85EA3" w:rsidP="00A85EA3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</w:p>
    <w:p w:rsidR="00A85EA3" w:rsidRPr="00917775" w:rsidRDefault="00A85EA3" w:rsidP="00A85EA3">
      <w:pPr>
        <w:pStyle w:val="Style5"/>
        <w:widowControl/>
        <w:spacing w:line="276" w:lineRule="auto"/>
        <w:jc w:val="both"/>
        <w:rPr>
          <w:sz w:val="20"/>
          <w:szCs w:val="20"/>
        </w:rPr>
      </w:pPr>
    </w:p>
    <w:p w:rsidR="00A85EA3" w:rsidRPr="00917775" w:rsidRDefault="00A85EA3" w:rsidP="00A85EA3">
      <w:pPr>
        <w:spacing w:line="276" w:lineRule="auto"/>
        <w:rPr>
          <w:sz w:val="20"/>
          <w:szCs w:val="20"/>
        </w:rPr>
      </w:pPr>
    </w:p>
    <w:p w:rsidR="00A85EA3" w:rsidRPr="00172AC1" w:rsidRDefault="00A85EA3" w:rsidP="00A85EA3">
      <w:pPr>
        <w:tabs>
          <w:tab w:val="left" w:pos="1080"/>
        </w:tabs>
        <w:jc w:val="right"/>
        <w:rPr>
          <w:sz w:val="20"/>
          <w:szCs w:val="20"/>
        </w:rPr>
      </w:pPr>
      <w:r w:rsidRPr="00172AC1">
        <w:rPr>
          <w:sz w:val="20"/>
          <w:szCs w:val="20"/>
        </w:rPr>
        <w:lastRenderedPageBreak/>
        <w:t xml:space="preserve">Утверждено </w:t>
      </w:r>
    </w:p>
    <w:p w:rsidR="00A85EA3" w:rsidRPr="00172AC1" w:rsidRDefault="00A85EA3" w:rsidP="00A85EA3">
      <w:pPr>
        <w:tabs>
          <w:tab w:val="left" w:pos="1080"/>
        </w:tabs>
        <w:jc w:val="right"/>
        <w:rPr>
          <w:sz w:val="20"/>
          <w:szCs w:val="20"/>
        </w:rPr>
      </w:pPr>
      <w:r w:rsidRPr="00172AC1">
        <w:rPr>
          <w:sz w:val="20"/>
          <w:szCs w:val="20"/>
        </w:rPr>
        <w:t xml:space="preserve">                                                                    Решением Совета депутатов </w:t>
      </w:r>
    </w:p>
    <w:p w:rsidR="00A85EA3" w:rsidRPr="00172AC1" w:rsidRDefault="00A85EA3" w:rsidP="00A85EA3">
      <w:pPr>
        <w:tabs>
          <w:tab w:val="left" w:pos="1080"/>
        </w:tabs>
        <w:jc w:val="right"/>
        <w:rPr>
          <w:sz w:val="20"/>
          <w:szCs w:val="20"/>
        </w:rPr>
      </w:pPr>
      <w:r w:rsidRPr="00172AC1">
        <w:rPr>
          <w:sz w:val="20"/>
          <w:szCs w:val="20"/>
        </w:rPr>
        <w:t>Новомихайловского сельского поселения</w:t>
      </w:r>
    </w:p>
    <w:p w:rsidR="00A85EA3" w:rsidRPr="00172AC1" w:rsidRDefault="00A85EA3" w:rsidP="00A85EA3">
      <w:pPr>
        <w:tabs>
          <w:tab w:val="left" w:pos="1080"/>
        </w:tabs>
        <w:jc w:val="right"/>
        <w:rPr>
          <w:sz w:val="20"/>
          <w:szCs w:val="20"/>
        </w:rPr>
      </w:pPr>
      <w:r w:rsidRPr="00172AC1">
        <w:rPr>
          <w:sz w:val="20"/>
          <w:szCs w:val="20"/>
        </w:rPr>
        <w:t>Монастырщинского районного</w:t>
      </w:r>
    </w:p>
    <w:p w:rsidR="00A85EA3" w:rsidRPr="00172AC1" w:rsidRDefault="00A85EA3" w:rsidP="00A85EA3">
      <w:pPr>
        <w:tabs>
          <w:tab w:val="left" w:pos="1080"/>
        </w:tabs>
        <w:jc w:val="center"/>
        <w:rPr>
          <w:sz w:val="20"/>
          <w:szCs w:val="20"/>
        </w:rPr>
      </w:pPr>
      <w:r w:rsidRPr="00172AC1">
        <w:rPr>
          <w:sz w:val="20"/>
          <w:szCs w:val="20"/>
        </w:rPr>
        <w:t xml:space="preserve">                                                                                              от  20.06.2017г.№ 15</w:t>
      </w:r>
    </w:p>
    <w:p w:rsidR="00A85EA3" w:rsidRPr="00172AC1" w:rsidRDefault="00A85EA3" w:rsidP="00A85EA3">
      <w:pPr>
        <w:tabs>
          <w:tab w:val="left" w:pos="1080"/>
        </w:tabs>
        <w:jc w:val="right"/>
        <w:rPr>
          <w:sz w:val="20"/>
          <w:szCs w:val="20"/>
        </w:rPr>
      </w:pPr>
    </w:p>
    <w:p w:rsidR="00A85EA3" w:rsidRPr="00172AC1" w:rsidRDefault="00A85EA3" w:rsidP="00A85EA3">
      <w:pPr>
        <w:rPr>
          <w:b/>
          <w:sz w:val="20"/>
          <w:szCs w:val="20"/>
        </w:rPr>
      </w:pPr>
    </w:p>
    <w:p w:rsidR="00A85EA3" w:rsidRPr="00172AC1" w:rsidRDefault="00A85EA3" w:rsidP="00A85EA3">
      <w:pPr>
        <w:jc w:val="center"/>
        <w:rPr>
          <w:sz w:val="20"/>
          <w:szCs w:val="20"/>
        </w:rPr>
      </w:pPr>
      <w:r w:rsidRPr="00172AC1">
        <w:rPr>
          <w:rStyle w:val="31"/>
          <w:sz w:val="20"/>
          <w:szCs w:val="20"/>
        </w:rPr>
        <w:t>ПОЛОЖЕНИЕ</w:t>
      </w:r>
    </w:p>
    <w:p w:rsidR="00A85EA3" w:rsidRPr="00172AC1" w:rsidRDefault="00A85EA3" w:rsidP="00A85EA3">
      <w:pPr>
        <w:ind w:right="40" w:firstLine="740"/>
        <w:jc w:val="center"/>
        <w:rPr>
          <w:rStyle w:val="31"/>
          <w:bCs w:val="0"/>
          <w:sz w:val="20"/>
          <w:szCs w:val="20"/>
        </w:rPr>
      </w:pPr>
      <w:r w:rsidRPr="00172AC1">
        <w:rPr>
          <w:rStyle w:val="31"/>
          <w:sz w:val="20"/>
          <w:szCs w:val="20"/>
        </w:rPr>
        <w:t>о порядке управления и распоряжения муниципальной собственностью муниципального образования Новомихайловского сельского поселения Монастырщинского района Смоленской области</w:t>
      </w:r>
    </w:p>
    <w:p w:rsidR="00A85EA3" w:rsidRPr="00172AC1" w:rsidRDefault="00A85EA3" w:rsidP="00A85EA3">
      <w:pPr>
        <w:ind w:right="40" w:firstLine="740"/>
        <w:jc w:val="center"/>
        <w:rPr>
          <w:sz w:val="20"/>
          <w:szCs w:val="20"/>
        </w:rPr>
      </w:pPr>
    </w:p>
    <w:p w:rsidR="00A85EA3" w:rsidRPr="00172AC1" w:rsidRDefault="00A85EA3" w:rsidP="00A85EA3">
      <w:pPr>
        <w:jc w:val="center"/>
        <w:rPr>
          <w:rStyle w:val="31"/>
          <w:bCs w:val="0"/>
          <w:sz w:val="20"/>
          <w:szCs w:val="20"/>
        </w:rPr>
      </w:pPr>
      <w:r w:rsidRPr="00172AC1">
        <w:rPr>
          <w:rStyle w:val="31"/>
          <w:sz w:val="20"/>
          <w:szCs w:val="20"/>
        </w:rPr>
        <w:t>Раздел I. ОБЩИЕ ПОЛОЖЕНИЯ</w:t>
      </w:r>
    </w:p>
    <w:p w:rsidR="00A85EA3" w:rsidRPr="00172AC1" w:rsidRDefault="00A85EA3" w:rsidP="00A85EA3">
      <w:pPr>
        <w:jc w:val="center"/>
        <w:rPr>
          <w:sz w:val="20"/>
          <w:szCs w:val="20"/>
        </w:rPr>
      </w:pPr>
    </w:p>
    <w:p w:rsidR="00A85EA3" w:rsidRPr="00172AC1" w:rsidRDefault="00A85EA3" w:rsidP="00A85EA3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278"/>
        </w:tabs>
        <w:spacing w:after="0" w:line="240" w:lineRule="auto"/>
        <w:ind w:left="40" w:right="40" w:firstLine="7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Настоящее Положение о порядке управления и распоряжения муниципальной собственностью муниципального образования Новомихайловского сельского поселения Монастырщинского района Смоленской области (далее </w:t>
      </w:r>
      <w:r w:rsidRPr="00172AC1">
        <w:rPr>
          <w:sz w:val="20"/>
          <w:szCs w:val="20"/>
        </w:rPr>
        <w:t xml:space="preserve">- </w:t>
      </w:r>
      <w:r w:rsidRPr="00172AC1">
        <w:rPr>
          <w:rStyle w:val="11"/>
          <w:sz w:val="20"/>
          <w:szCs w:val="20"/>
        </w:rPr>
        <w:t xml:space="preserve">Положение) в соответствии с федеральным и областным законодательством, Уставом Новомихайловского сельского поселения Монастырщинского района Смоленской области (далее - Устав) устанавливает порядок управления и распоряжения муниципальной собственностью муниципального образования Новомихайловского сельского поселения Монастырщинского района Смоленской области в гражданско-правовых отношениях по управлению и распоряжению муниципальной собственностью муниципального образования Новомихайловского сельского поселения Монастырщинского района Смоленской области (далее </w:t>
      </w:r>
      <w:r w:rsidRPr="00172AC1">
        <w:rPr>
          <w:sz w:val="20"/>
          <w:szCs w:val="20"/>
        </w:rPr>
        <w:t xml:space="preserve">- </w:t>
      </w:r>
      <w:r w:rsidRPr="00172AC1">
        <w:rPr>
          <w:rStyle w:val="11"/>
          <w:sz w:val="20"/>
          <w:szCs w:val="20"/>
        </w:rPr>
        <w:t>муниципальное образование).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182"/>
        </w:tabs>
        <w:spacing w:after="0" w:line="240" w:lineRule="auto"/>
        <w:ind w:left="40" w:right="40" w:firstLine="7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Порядок управления и распоряжения отдельными видами объектов муниципальной собственности может регулироваться другими муниципальными правовыми актами с учетом жилищного, бюджетного, земельного, водного и лесного законодательства, законодательства о недрах и объектах животного мира, иных норм федерального законодательства, настоящего Положения.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245"/>
        </w:tabs>
        <w:spacing w:after="0" w:line="240" w:lineRule="auto"/>
        <w:ind w:left="40" w:right="40" w:firstLine="7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В собственности муниципального образования может находиться имущество, указанное в статье 50 Федерального закона от 6 октября 2003 года № 131-ФЭ «Об общих принципах организации местного самоуправления в Российской Федерации» (далее </w:t>
      </w:r>
      <w:r w:rsidRPr="00172AC1">
        <w:rPr>
          <w:sz w:val="20"/>
          <w:szCs w:val="20"/>
        </w:rPr>
        <w:t xml:space="preserve">- </w:t>
      </w:r>
      <w:r w:rsidRPr="00172AC1">
        <w:rPr>
          <w:rStyle w:val="11"/>
          <w:sz w:val="20"/>
          <w:szCs w:val="20"/>
        </w:rPr>
        <w:t>Федеральный закон).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240" w:lineRule="auto"/>
        <w:ind w:left="40" w:firstLine="7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Муниципальная собственность муниципального образования формируется: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470"/>
        </w:tabs>
        <w:spacing w:after="0" w:line="240" w:lineRule="auto"/>
        <w:ind w:left="40" w:right="40" w:firstLine="7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78"/>
        </w:tabs>
        <w:spacing w:after="0" w:line="240" w:lineRule="auto"/>
        <w:ind w:left="40" w:right="40" w:firstLine="7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Посредством взимания налогов, сборов и иных обязательных платежей, подлежащих зачислению в местный бюджет.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84"/>
        </w:tabs>
        <w:spacing w:after="0" w:line="240" w:lineRule="auto"/>
        <w:ind w:left="40" w:right="40" w:firstLine="7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Посредством приобретения имущества в собственность в порядке, предусмотренном федеральным и областным законодательством.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02"/>
        </w:tabs>
        <w:spacing w:after="0" w:line="240" w:lineRule="auto"/>
        <w:ind w:left="40" w:right="40" w:firstLine="7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Посредством приема в муниципальную собственность муниципального образования объектов федеральной и областной собственности.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89"/>
        </w:tabs>
        <w:spacing w:after="0" w:line="240" w:lineRule="auto"/>
        <w:ind w:left="40" w:right="40" w:firstLine="7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Посредством получения доходов от использования муниципальной собственности муниципального образования.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07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На основании решения суда, устанавливающего право муниципальной собственности муниципального образования.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413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Иными способами, предусмотренными федеральным и областным законодательством.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149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В муниципальную собственность муниципального образования может приобретаться любое имущество, за исключением объектов, приобретение которых в собственность муниципального образования не допускается в соответствии с федеральными законами.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317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Основаниями прекращения права муниципальной собственности муниципального образования являются: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98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Отчуждение муниципальным образованием имущества другим лицам, в том числе посредством передачи объектов муниципальной собственности муниципального образования в федеральную и областную собственность, передача муниципальным образованием имущества в собственность других муниципальных образований.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34"/>
        </w:tabs>
        <w:spacing w:after="0" w:line="240" w:lineRule="auto"/>
        <w:ind w:lef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Отказ от права собственности.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30"/>
        </w:tabs>
        <w:spacing w:after="0" w:line="240" w:lineRule="auto"/>
        <w:ind w:lef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Гибель или уничтожение имущества.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30"/>
        </w:tabs>
        <w:spacing w:after="0" w:line="240" w:lineRule="auto"/>
        <w:ind w:lef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Отчуждение имущества унитарным предприятием.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07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Принудительное изъятие имущества по основаниям, предусмотренным федеральным и областным законодательством.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25"/>
        </w:tabs>
        <w:spacing w:after="0" w:line="240" w:lineRule="auto"/>
        <w:ind w:lef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Иные предусмотренные федеральным и областным законодательством.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230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Безвозмездное отчуждение объектов муниципальной собственности муниципального образования не допускается, за исключением случаев, предусмотренных федеральным законодательством и принятыми в соответствии с ним областными законами.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Управление и распоряжение муниципальной собственностью муниципального образования направлены на достижение следующих целей: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25"/>
        </w:tabs>
        <w:spacing w:after="0" w:line="240" w:lineRule="auto"/>
        <w:ind w:lef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lastRenderedPageBreak/>
        <w:t>Увеличение доходов местного бюджета.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83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Оптимизация структуры муниципальной собственности муниципального образования в интересах обеспечения устойчивых предпосылок для роста экономики муниципального образования.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480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Вовлечение максимального количества объектов муниципальной собственности муниципального образования в процесс совершенствования управления.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576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Использование муниципальной собственности муниципального образования в качестве инструмента для привлечения инвестиций в реальный сектор экономики муниципального образования.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480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Полная инвентаризация объектов муниципальной собственности муниципального образования, разработка и реализация системы учета этих объектов и оформление прав на них.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83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Повышение эффективности управления муниципальной собственностью муниципального образования с использованием всех современных методов и финансовых инструментов, детальная правовая регламентация процессов управления.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59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Классификация объектов муниципальной собственности муниципального образования по признакам, определяющим специфику управления. Обеспечение контроля за использованием и сохранностью муниципальной собственности муниципального образования.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499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Обеспечение гласности при совершении сделок с объектами муниципальной собственности муниципального образования.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523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Обеспечение равных прав у всех субъектов предпринимательской деятельности на доступ к совершению сделок с объектами муниципальной собственности муниципального образования.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576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Обеспечение защиты имущественных интересов муниципального образования в отношении муниципальной собственности муниципального образования, в том числе от рисков, гибели и повреждения, в случае непредвиденных природных, техногенных и других явлений.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058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От имени муниципального образования как собственника принадлежащего ему имущества могут своими действиями приобретать и осуществлять имущественные и личные неимущественные права и обязанности, выступать в суд органы местного самоуправления муниципального образования в рамках свое компетенции, установленной Уставом.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403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Полномочия в сфере управления и распоряжения муниципальной собственностью муниципального образования: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494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Совет депутатов Новомихайловского сельского поселения Монастырщинского района Смоленской области  (далее </w:t>
      </w:r>
      <w:r w:rsidRPr="00172AC1">
        <w:rPr>
          <w:sz w:val="20"/>
          <w:szCs w:val="20"/>
        </w:rPr>
        <w:t xml:space="preserve">- </w:t>
      </w:r>
      <w:r w:rsidRPr="00172AC1">
        <w:rPr>
          <w:rStyle w:val="11"/>
          <w:sz w:val="20"/>
          <w:szCs w:val="20"/>
        </w:rPr>
        <w:t>Совет депутатов).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605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Глава муниципального образования Новомихайловского сельского поселения Монастырщинского района Смоленской области (далее </w:t>
      </w:r>
      <w:r w:rsidRPr="00172AC1">
        <w:rPr>
          <w:sz w:val="20"/>
          <w:szCs w:val="20"/>
        </w:rPr>
        <w:t xml:space="preserve">- </w:t>
      </w:r>
      <w:r w:rsidRPr="00172AC1">
        <w:rPr>
          <w:rStyle w:val="11"/>
          <w:sz w:val="20"/>
          <w:szCs w:val="20"/>
        </w:rPr>
        <w:t>Глава муниципального образования).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182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В случаях и порядке, предусмотренных нормативными правовыми актами муниципального образования, от имени муниципального образования по специальному поручению органов местного самоуправления муниципального образования по вопросам управления и распоряжения объектами муниципальной собственности муниципального образования могут выступать юридические лица и  граждане.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298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Объекты муниципальной собственности муниципального образования подлежат обязательному учету.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470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Учет объектов муниципальной собственности муниципального образования осуществляется Администрацией Новомихайловского сельского поселения Монастырщинского района Смоленской области в Реестре объектов муниципальной собственности муниципального образования Новомихайловского сельского поселения Монастырщинского района Смоленской области (далее </w:t>
      </w:r>
      <w:r w:rsidRPr="00172AC1">
        <w:rPr>
          <w:sz w:val="20"/>
          <w:szCs w:val="20"/>
        </w:rPr>
        <w:t xml:space="preserve">- </w:t>
      </w:r>
      <w:r w:rsidRPr="00172AC1">
        <w:rPr>
          <w:rStyle w:val="11"/>
          <w:sz w:val="20"/>
          <w:szCs w:val="20"/>
        </w:rPr>
        <w:t>Реестр).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374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В Реестр подлежат внесению следующие сведения об объекте муниципальной собственности муниципального образования: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65"/>
        </w:tabs>
        <w:spacing w:after="0" w:line="240" w:lineRule="auto"/>
        <w:ind w:lef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Наименование.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65"/>
        </w:tabs>
        <w:spacing w:after="0" w:line="240" w:lineRule="auto"/>
        <w:ind w:lef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Местонахождение.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65"/>
        </w:tabs>
        <w:spacing w:after="0" w:line="240" w:lineRule="auto"/>
        <w:ind w:lef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Балансовая стоимость.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70"/>
        </w:tabs>
        <w:spacing w:after="0" w:line="240" w:lineRule="auto"/>
        <w:ind w:lef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Сведения о правах третьих лиц.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634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Иные сведения, имеющие юридическое значение для праве муниципальной собственности муниципального образования.</w:t>
      </w:r>
    </w:p>
    <w:p w:rsidR="00A85EA3" w:rsidRPr="00172AC1" w:rsidRDefault="00A85EA3" w:rsidP="00A85EA3">
      <w:pPr>
        <w:pStyle w:val="41"/>
        <w:widowControl w:val="0"/>
        <w:shd w:val="clear" w:color="auto" w:fill="auto"/>
        <w:tabs>
          <w:tab w:val="left" w:pos="1322"/>
        </w:tabs>
        <w:spacing w:after="0" w:line="240" w:lineRule="auto"/>
        <w:ind w:left="40" w:right="60"/>
        <w:jc w:val="both"/>
        <w:rPr>
          <w:sz w:val="20"/>
          <w:szCs w:val="20"/>
        </w:rPr>
      </w:pPr>
      <w:r>
        <w:rPr>
          <w:rStyle w:val="11"/>
          <w:sz w:val="20"/>
          <w:szCs w:val="20"/>
        </w:rPr>
        <w:t xml:space="preserve">        15.</w:t>
      </w:r>
      <w:r w:rsidRPr="00172AC1">
        <w:rPr>
          <w:rStyle w:val="11"/>
          <w:sz w:val="20"/>
          <w:szCs w:val="20"/>
        </w:rPr>
        <w:t>В Реестре объекты муниципальной собственности муниципального образования классифицируются в отдельные группы объектов по признакам, определяющим специфику данных объектов (земельные участки, находящиеся в собственности муниципального образования, муниципальные предприятия поселения, муниципальные учреждения муниципального образования и т.д.).</w:t>
      </w:r>
    </w:p>
    <w:p w:rsidR="00A85EA3" w:rsidRPr="00172AC1" w:rsidRDefault="00A85EA3" w:rsidP="00A85EA3">
      <w:pPr>
        <w:pStyle w:val="41"/>
        <w:widowControl w:val="0"/>
        <w:shd w:val="clear" w:color="auto" w:fill="auto"/>
        <w:tabs>
          <w:tab w:val="left" w:pos="1312"/>
        </w:tabs>
        <w:spacing w:after="0" w:line="240" w:lineRule="auto"/>
        <w:ind w:right="60"/>
        <w:jc w:val="both"/>
        <w:rPr>
          <w:sz w:val="20"/>
          <w:szCs w:val="20"/>
        </w:rPr>
      </w:pPr>
      <w:r>
        <w:rPr>
          <w:rStyle w:val="11"/>
          <w:sz w:val="20"/>
          <w:szCs w:val="20"/>
        </w:rPr>
        <w:t xml:space="preserve">           16. </w:t>
      </w:r>
      <w:r w:rsidRPr="00172AC1">
        <w:rPr>
          <w:rStyle w:val="11"/>
          <w:sz w:val="20"/>
          <w:szCs w:val="20"/>
        </w:rPr>
        <w:t>Ведение Реестра осуществляется в соответствии с муниципальным правовым актом муниципального образования.</w:t>
      </w:r>
    </w:p>
    <w:p w:rsidR="00A85EA3" w:rsidRPr="00172AC1" w:rsidRDefault="00A85EA3" w:rsidP="00A85EA3">
      <w:pPr>
        <w:pStyle w:val="41"/>
        <w:widowControl w:val="0"/>
        <w:shd w:val="clear" w:color="auto" w:fill="auto"/>
        <w:tabs>
          <w:tab w:val="left" w:pos="1230"/>
        </w:tabs>
        <w:spacing w:after="0" w:line="240" w:lineRule="auto"/>
        <w:ind w:right="60"/>
        <w:jc w:val="both"/>
        <w:rPr>
          <w:sz w:val="20"/>
          <w:szCs w:val="20"/>
        </w:rPr>
      </w:pPr>
      <w:r>
        <w:rPr>
          <w:rStyle w:val="11"/>
          <w:sz w:val="20"/>
          <w:szCs w:val="20"/>
        </w:rPr>
        <w:t xml:space="preserve">             17.</w:t>
      </w:r>
      <w:r w:rsidRPr="00172AC1">
        <w:rPr>
          <w:rStyle w:val="11"/>
          <w:sz w:val="20"/>
          <w:szCs w:val="20"/>
        </w:rPr>
        <w:t>Недвижимое имущество, поступившее в муниципальную собственность муниципального образования, подлежит учету в реестре не позднее 30 календарных дней с даты государственной регистрации права собственности муниципального образования на это имущество.</w:t>
      </w:r>
    </w:p>
    <w:p w:rsidR="00A85EA3" w:rsidRPr="00172AC1" w:rsidRDefault="00A85EA3" w:rsidP="00A85EA3">
      <w:pPr>
        <w:pStyle w:val="41"/>
        <w:widowControl w:val="0"/>
        <w:shd w:val="clear" w:color="auto" w:fill="auto"/>
        <w:tabs>
          <w:tab w:val="left" w:pos="1250"/>
        </w:tabs>
        <w:spacing w:after="0" w:line="240" w:lineRule="auto"/>
        <w:ind w:right="60"/>
        <w:jc w:val="both"/>
        <w:rPr>
          <w:sz w:val="20"/>
          <w:szCs w:val="20"/>
        </w:rPr>
      </w:pPr>
      <w:r>
        <w:rPr>
          <w:rStyle w:val="11"/>
          <w:sz w:val="20"/>
          <w:szCs w:val="20"/>
        </w:rPr>
        <w:t xml:space="preserve">            18.</w:t>
      </w:r>
      <w:r w:rsidRPr="00172AC1">
        <w:rPr>
          <w:rStyle w:val="11"/>
          <w:sz w:val="20"/>
          <w:szCs w:val="20"/>
        </w:rPr>
        <w:t>Движимое имущество, приобретаемое в муниципальную собственность муниципального образования муниципальными предприятиями муниципального образования за счет прибыли от своей деятельности и муниципальными учреждениями муниципального образования за счет средств бюджета муниципального образования, выделенных ему по смете, а также за счет доходов от своей деятельности, учитывается в Реестре.</w:t>
      </w:r>
    </w:p>
    <w:p w:rsidR="00A85EA3" w:rsidRPr="00172AC1" w:rsidRDefault="00A85EA3" w:rsidP="00A85EA3">
      <w:pPr>
        <w:pStyle w:val="41"/>
        <w:shd w:val="clear" w:color="auto" w:fill="auto"/>
        <w:spacing w:line="240" w:lineRule="auto"/>
        <w:ind w:left="40" w:right="6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lastRenderedPageBreak/>
        <w:t>Данное имущество учитывается в Реестре по документам годовой бухгалтерской отчетности предприятия (учреждения).</w:t>
      </w:r>
    </w:p>
    <w:p w:rsidR="00A85EA3" w:rsidRPr="00172AC1" w:rsidRDefault="00A85EA3" w:rsidP="00A85EA3">
      <w:pPr>
        <w:pStyle w:val="41"/>
        <w:widowControl w:val="0"/>
        <w:shd w:val="clear" w:color="auto" w:fill="auto"/>
        <w:tabs>
          <w:tab w:val="left" w:pos="1370"/>
        </w:tabs>
        <w:spacing w:after="0" w:line="240" w:lineRule="auto"/>
        <w:ind w:right="60"/>
        <w:jc w:val="both"/>
        <w:rPr>
          <w:rStyle w:val="11"/>
          <w:sz w:val="20"/>
          <w:szCs w:val="20"/>
        </w:rPr>
      </w:pPr>
      <w:r>
        <w:rPr>
          <w:rStyle w:val="11"/>
          <w:sz w:val="20"/>
          <w:szCs w:val="20"/>
        </w:rPr>
        <w:t xml:space="preserve">           19.</w:t>
      </w:r>
      <w:r w:rsidRPr="00172AC1">
        <w:rPr>
          <w:rStyle w:val="11"/>
          <w:sz w:val="20"/>
          <w:szCs w:val="20"/>
        </w:rPr>
        <w:t>Финансовые средства, в том числе средства местного бюджета учитываются в соответствии с бюджетным законодательством.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70"/>
        </w:tabs>
        <w:spacing w:line="240" w:lineRule="auto"/>
        <w:ind w:left="40" w:right="60"/>
        <w:jc w:val="both"/>
        <w:rPr>
          <w:sz w:val="20"/>
          <w:szCs w:val="20"/>
        </w:rPr>
      </w:pPr>
    </w:p>
    <w:p w:rsidR="00A85EA3" w:rsidRPr="00172AC1" w:rsidRDefault="00A85EA3" w:rsidP="00A85EA3">
      <w:pPr>
        <w:jc w:val="center"/>
        <w:rPr>
          <w:sz w:val="20"/>
          <w:szCs w:val="20"/>
        </w:rPr>
      </w:pPr>
      <w:r w:rsidRPr="00172AC1">
        <w:rPr>
          <w:rStyle w:val="31"/>
          <w:sz w:val="20"/>
          <w:szCs w:val="20"/>
        </w:rPr>
        <w:t xml:space="preserve">Раздел </w:t>
      </w:r>
      <w:r w:rsidRPr="00172AC1">
        <w:rPr>
          <w:rStyle w:val="31"/>
          <w:sz w:val="20"/>
          <w:szCs w:val="20"/>
          <w:lang w:val="en-US"/>
        </w:rPr>
        <w:t>II</w:t>
      </w:r>
      <w:r w:rsidRPr="00172AC1">
        <w:rPr>
          <w:rStyle w:val="31"/>
          <w:sz w:val="20"/>
          <w:szCs w:val="20"/>
        </w:rPr>
        <w:t>. ПОЛНОМОЧИЯ ОРГАНОВ МЕСТНОГО</w:t>
      </w:r>
    </w:p>
    <w:p w:rsidR="00A85EA3" w:rsidRPr="00172AC1" w:rsidRDefault="00A85EA3" w:rsidP="00A85EA3">
      <w:pPr>
        <w:ind w:left="20"/>
        <w:jc w:val="center"/>
        <w:rPr>
          <w:rStyle w:val="31"/>
          <w:bCs w:val="0"/>
          <w:sz w:val="20"/>
          <w:szCs w:val="20"/>
        </w:rPr>
      </w:pPr>
      <w:r w:rsidRPr="00172AC1">
        <w:rPr>
          <w:rStyle w:val="31"/>
          <w:sz w:val="20"/>
          <w:szCs w:val="20"/>
        </w:rPr>
        <w:t>САМОУПРАВЛЕНИЯ МУНИЦИПАЛЬНОГО ОБРАЗОВАНИЯ ПО УПРАВЛЕНИЮ И РАСПОРЯЖЕНИЮ ИМУЩЕСТВОМ МУНИЦИПАЛЬНОГО ОБРАЗОВАНИЯ</w:t>
      </w:r>
    </w:p>
    <w:p w:rsidR="00A85EA3" w:rsidRPr="00172AC1" w:rsidRDefault="00A85EA3" w:rsidP="00A85EA3">
      <w:pPr>
        <w:ind w:left="20"/>
        <w:jc w:val="center"/>
        <w:rPr>
          <w:sz w:val="20"/>
          <w:szCs w:val="20"/>
        </w:rPr>
      </w:pPr>
    </w:p>
    <w:p w:rsidR="00A85EA3" w:rsidRPr="00172AC1" w:rsidRDefault="00A85EA3" w:rsidP="00A85EA3">
      <w:pPr>
        <w:pStyle w:val="41"/>
        <w:shd w:val="clear" w:color="auto" w:fill="auto"/>
        <w:tabs>
          <w:tab w:val="left" w:pos="1307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 1. Совет депутатов в соответствии с федеральным законодательством, Уставом, нормативными правовыми актами Совета депутатов: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95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1.1.Утверждает порядок управления и распоряжения имуществом, находящимся в собственности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66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1.2.  Определяет порядок принятия решений о создании, реорганизации и ликвидации муниципальных предприятий и учреждений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7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1.3. Определяет порядок и условия приватизации имущества муниципального образования в соответствии с федеральным законодательством.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57"/>
        </w:tabs>
        <w:spacing w:line="240" w:lineRule="auto"/>
        <w:ind w:left="142"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1.4. Утверждает прогнозный план приватизации объектов имущества муниципального образования и отчет о его исполнении.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76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1.5.Учреждает межмуниципальные хозяйственные общества, создает некоммерческие организации.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27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1.6.Определяет порядок и условия передачи муниципального имущества в хозяйственное ведение и оперативное управление, использования и содержания, осуществления контроля за его целевым использованием.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32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1.7.Устанавливает Порядок сдачи объектов муниципальной собственности муниципального образования в аренду.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67"/>
        </w:tabs>
        <w:spacing w:line="240" w:lineRule="auto"/>
        <w:ind w:left="142"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1.8. Распоряжается, владеет и пользуется в порядке, установленном федеральными законами, имуществом, закрепленным за Советом депутатов или приобретенным Советом депутатов за счет средств, выделенных из бюджета муниципального образования на обеспечение деятельности Совета депутатов.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72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1.9. Осуществляет контроль за соблюдением установленного порядка управления и распоряжения имуществом, находящимся в собственности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601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1.10.Устанавливает порядок определения арендной платы за пользование объектами собственности муниципального образования, а также устанавливает порядок, условия и сроки ее внесения.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649"/>
        </w:tabs>
        <w:spacing w:line="240" w:lineRule="auto"/>
        <w:ind w:right="6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1.11.Осуществляет иные полномочия в соответствии с федеральным и областным законодательством, Уставом, настоящим Положением.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64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1.12.Осуществляет приемку объектов различных форм собственности в муниципальную собственность в форме принятия нормативно-правового акта.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27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2. Глава муниципального образования в соответствии с федеральным законодательством, Уставом и нормативными правовыми актами Совета депутатов: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23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2.1. Представляет в Совет депутатов проекты нормативных правовых актов, определяющих порядок управления имуществом, находящимся в собственности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96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2.2. Принимает решения о создании, реорганизации и ликвидации муниципальных предприятий и муниципальных учреждений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62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2.3. Назначает на должности и освобождает от должности руководителей муниципальных предприятий и муниципальных учреждений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95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2.4. Вносит, в Совет депутатов проект прогнозного плана приватизации имущества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14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2.5. Определяет цели, условия и порядок деятельности муниципальных предприятий и муниципальных учреждений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24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2.6.Осуществляет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783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2.7. Управляет и распоряжается муниципальным имуществом муниципального образования в соответствии с федеральным и областным законодательством, Уставом, настоящим Положением.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48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23"/>
          <w:sz w:val="20"/>
          <w:szCs w:val="20"/>
        </w:rPr>
        <w:lastRenderedPageBreak/>
        <w:t xml:space="preserve">       2.8. От</w:t>
      </w:r>
      <w:r w:rsidRPr="00172AC1">
        <w:rPr>
          <w:rStyle w:val="11"/>
          <w:sz w:val="20"/>
          <w:szCs w:val="20"/>
        </w:rPr>
        <w:t xml:space="preserve"> имени муниципального образования осуществляет полномочия учредителя муниципальных унитарных предприятий, муниципальных учреждений, учредителя (участника) юридических лиц иных организационно-правовых форм, учредителем (участником) которых вправе выступать муниципальное образование.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1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2.9. Вносит, в том числе по итогам конкурса, предложения о назначении и о досрочном прекращении полномочий представителей муниципального образования в органах управления юридических лиц, в уставных капиталах которых имеется муниципальная собственность (акции, доли, паи).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76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2.10.Осуществляет контроль за деятельностью муниципальных хозяйствующих субъектов.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73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2.11.Планирует использование земель, находящихся в муниципальной собственности муниципального образования, проводит разработку генеральных планов, проектов планировки и застройки территории.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34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2.12.От имени муниципального образования является представителем в сделках по приобретению имущества в собственность муниципального образования, а также иных сделках, предметом которых являются объекты муниципальной собственности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3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2.13.Закрепляет объекты муниципальной собственности муниципального образования за муниципальными унитарными предприятиями муниципального образования на праве хозяйственного ведения, за муниципальными учреждениями муниципального образования и муниципальными казенными предприятиями муниципального образования - на праве оперативного управления.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4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2.14.Ведет учет и реестр муниципального имущества муниципального образования в соответствии с нормативным правовым актом Совета депутатов в порядке, установленном федеральным законом.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24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2.15.Осуществляет изъятие закрепленного за муниципальными учреждениями муниципального образования на праве оперативного управления излишнего, неиспользуемого или используемого не по назначению имущества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645"/>
        </w:tabs>
        <w:spacing w:line="240" w:lineRule="auto"/>
        <w:ind w:left="142"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2.16..Выступает продавцом внесенного </w:t>
      </w:r>
      <w:r w:rsidRPr="00172AC1">
        <w:rPr>
          <w:sz w:val="20"/>
          <w:szCs w:val="20"/>
        </w:rPr>
        <w:t xml:space="preserve">в </w:t>
      </w:r>
      <w:r w:rsidRPr="00172AC1">
        <w:rPr>
          <w:rStyle w:val="11"/>
          <w:sz w:val="20"/>
          <w:szCs w:val="20"/>
        </w:rPr>
        <w:t>прогнозный план приватизации муниципального имущества муниципального образования в соответствии с федеральным и областным законодательством и правовыми актами Совета депутатов.</w:t>
      </w:r>
    </w:p>
    <w:p w:rsidR="00A85EA3" w:rsidRPr="00172AC1" w:rsidRDefault="00A85EA3" w:rsidP="00A85EA3">
      <w:pPr>
        <w:pStyle w:val="41"/>
        <w:shd w:val="clear" w:color="auto" w:fill="auto"/>
        <w:spacing w:line="240" w:lineRule="auto"/>
        <w:ind w:left="80" w:right="6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Выступает арендодателем </w:t>
      </w:r>
      <w:r w:rsidRPr="00172AC1">
        <w:rPr>
          <w:rStyle w:val="13"/>
          <w:sz w:val="20"/>
          <w:szCs w:val="20"/>
        </w:rPr>
        <w:t xml:space="preserve">и </w:t>
      </w:r>
      <w:r w:rsidRPr="00172AC1">
        <w:rPr>
          <w:rStyle w:val="11"/>
          <w:sz w:val="20"/>
          <w:szCs w:val="20"/>
        </w:rPr>
        <w:t>ссудодателем муниципального имущества муниципального образования, заключает договоры аренды, купли-продажи.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664"/>
        </w:tabs>
        <w:spacing w:line="240" w:lineRule="auto"/>
        <w:ind w:right="6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2.17. 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664"/>
        </w:tabs>
        <w:spacing w:line="240" w:lineRule="auto"/>
        <w:ind w:right="60"/>
        <w:jc w:val="both"/>
        <w:rPr>
          <w:sz w:val="20"/>
          <w:szCs w:val="20"/>
        </w:rPr>
      </w:pPr>
    </w:p>
    <w:p w:rsidR="00A85EA3" w:rsidRPr="00172AC1" w:rsidRDefault="00A85EA3" w:rsidP="00A85EA3">
      <w:pPr>
        <w:jc w:val="center"/>
        <w:rPr>
          <w:rStyle w:val="31"/>
          <w:bCs w:val="0"/>
          <w:sz w:val="20"/>
          <w:szCs w:val="20"/>
        </w:rPr>
      </w:pPr>
      <w:r w:rsidRPr="00172AC1">
        <w:rPr>
          <w:rStyle w:val="31"/>
          <w:sz w:val="20"/>
          <w:szCs w:val="20"/>
        </w:rPr>
        <w:t>Раздел III. РАСПОРЯЖЕНИЕ ОБЪЕКТАМИ МУНИЦИПАЛЬНОЙ СОБСТВЕННОСТИ МУНИЦИПАЛЬНОГО ОБРАЗОВАНИЯ</w:t>
      </w:r>
    </w:p>
    <w:p w:rsidR="00A85EA3" w:rsidRPr="00172AC1" w:rsidRDefault="00A85EA3" w:rsidP="00A85EA3">
      <w:pPr>
        <w:jc w:val="center"/>
        <w:rPr>
          <w:sz w:val="20"/>
          <w:szCs w:val="20"/>
        </w:rPr>
      </w:pPr>
    </w:p>
    <w:p w:rsidR="00A85EA3" w:rsidRPr="00172AC1" w:rsidRDefault="00A85EA3" w:rsidP="00A85EA3">
      <w:pPr>
        <w:pStyle w:val="41"/>
        <w:shd w:val="clear" w:color="auto" w:fill="auto"/>
        <w:tabs>
          <w:tab w:val="left" w:pos="1237"/>
        </w:tabs>
        <w:spacing w:line="240" w:lineRule="auto"/>
        <w:ind w:left="142"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13.Распоряжение объектами муниципальной собственности муниципального образования включает в себя: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66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1.1.Отчуждение объектов муниципальной собственности муниципального образования. Под отчуждением объектов муниципальной собственности муниципального образования в целях настоящего Положения понимаются любые действия, основанные на волеизъявлении муниципального образования, в результате которых муниципальное образование утрачивает право собственности на отчуждаемое имущество.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83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Отчуждение объектов муниципальной собственности муниципального образования производится на основании правового акта Главы муниципального образования, если иное не установлено федеральным и областным законодательством, нормативными правовыми актами Совета депутатов.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83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Отчуждение объектов муниципальной собственности муниципального образования в процессе приватизации регулируется федеральным законодательством и принятыми в соответствии с ним правовыми актами Совета депутатов о приватизации муниципального имущества.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13"/>
        </w:tabs>
        <w:spacing w:line="240" w:lineRule="auto"/>
        <w:ind w:right="4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1.2.Передача объектов муниципальной собственности муниципального образования в федеральную собственность или государственную собственность Смоленской области.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13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Муниципальное образование может передавать в федеральную собственность и государственную собственность Смоленской области объекты, находящиеся в муниципальной собственности муниципального образования, необходимые для реализации отдельных государственных полномочий, решения вопросов федерального и областного значения, в соответствии с разграничением полномочий между Смоленской областью как субъектом Российской Федерации и муниципальными образованиями.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88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Споры, возникающие в связи с передачей объектов муниципальной собственности муниципального образования в федеральную собственность и государственную собственность Смоленской области, разрешаются посредством согласительных процедур или в судебном порядке.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09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lastRenderedPageBreak/>
        <w:t xml:space="preserve">       Основания передачи объектов муниципальной собственности муниципального образования в федеральную собственность и государственную собственность Смоленской области: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61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- объекты муниципальной собственности муниципального образования соответствуют функциональному назначению и видам имущества, имеющего федеральное или областное значение.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75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- иные основания, предусмотренные федеральным законодательством, областными законами и Уставом.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78"/>
        </w:tabs>
        <w:spacing w:line="240" w:lineRule="auto"/>
        <w:ind w:left="-142"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В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 может быть отказано в случаях, если: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605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-  передача объектов может ущемить интересы муниципального образования, а также привести к разрушению единых технологических циклов и комплексов.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619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-  имеется ограничение на отчуждение объекта муниципальной собственности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70"/>
        </w:tabs>
        <w:spacing w:line="240" w:lineRule="auto"/>
        <w:ind w:right="4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Инициатива передачи объектов муниципальной собственности муниципального образования в федеральную собственность или государственную собственность Смоленской области принадлежит Совету депутатов, соответствующему представительному органу государственной власти.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70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Администрация  муниципального образования вносит предложения о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области, которые должны содержать: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43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-   правовое и финансово-экономическое обоснование необходимости передачи объектов муниципальной собственности муниципального образования в федеральную собственность или государственную собственность Смоленской области.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812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- проект перечня объектов муниципальной собственности муниципального образования, подлежащих передаче в федеральную собственность или государственную собственность Смоленской области.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7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Администрация в течение 30 календарных дней после получения ею предложения о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области: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658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- рассматривает данное предложение на предмет соответствия требованиям федерального и областного законодательства, правовых актов органов местного самоуправления.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644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- разрабатывает проект правового акта Главы муниципального образования о передаче либо отказе в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02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К проекту правового акта Главы муниципального образования о передаче объектов муниципальной собственности муниципального образования </w:t>
      </w:r>
      <w:r w:rsidRPr="00172AC1">
        <w:rPr>
          <w:sz w:val="20"/>
          <w:szCs w:val="20"/>
        </w:rPr>
        <w:t xml:space="preserve">в </w:t>
      </w:r>
      <w:r w:rsidRPr="00172AC1">
        <w:rPr>
          <w:rStyle w:val="11"/>
          <w:sz w:val="20"/>
          <w:szCs w:val="20"/>
        </w:rPr>
        <w:t>федеральную собственность или государственную собственность Смоленской области должен быть приложен перечень объектов муниципальной собственности муниципального образования, подлежащих передаче в федеральную собственность или государственную собственность Смоленской области.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46"/>
        </w:tabs>
        <w:spacing w:line="240" w:lineRule="auto"/>
        <w:ind w:right="6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Порядок принятия Администрацией решения о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 и порядок передачи объектов муниципальной собственности муниципального образования в федеральную собственность или государственную собственность Смоленской области устанавливаются правовым актом Главы муниципального образования с учетом требований настоящего Положения.        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13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1.3.Аренда объектов муниципальной собственности муниципального образования. Объекты муниципальной собственности муниципального образования могут сдаваться в аренду в целях их наиболее эффективного использования.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31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Порядок сдачи объектов муниципальной собственности муниципального образования в аренду устанавливается нормативным правовым актом Совета депутатов в соответствии с федеральным и областным законодательством, Уставом и настоящим Положением.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41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Арендная плата за пользование объектов муниципальной собственности муниципального образования подлежит зачислению в доход местного бюджета.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80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Не допускается передача объектов муниципальной собственности муниципального образования в субаренду, если в результате происходит изменение целевого использования имущества.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69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1.4. Залог объектов муниципальной собственности муниципального образования. Решение о передаче в залог объектов муниципальной собственности муниципального образования принимается Главой муниципального образования. Объект муниципальной собственности муниципального образования стоимостью более одного процента от собственных доходов местного бюджета (в финансовом году, соответствующем передаче в залог объектов </w:t>
      </w:r>
      <w:r w:rsidRPr="00172AC1">
        <w:rPr>
          <w:rStyle w:val="11"/>
          <w:sz w:val="20"/>
          <w:szCs w:val="20"/>
        </w:rPr>
        <w:lastRenderedPageBreak/>
        <w:t>муниципальной собственности муниципального образования) может быть передан в залог только по согласованию с Советом депутатов, оформленному решением Совета депутатов.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12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Условия передачи в залог объектов муниципальной собственности муниципального образования определяются правовым актом Главы муниципального образования в соответствии с федеральным законодательством.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56"/>
        </w:tabs>
        <w:spacing w:line="240" w:lineRule="auto"/>
        <w:ind w:left="142"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Залог объектов муниципальной собственности муниципального образования может осуществляться в соответствии с федеральным законодательством для обеспечения: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74"/>
        </w:tabs>
        <w:spacing w:line="240" w:lineRule="auto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- обязательств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782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- обязательств муниципальных предприятий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spacing w:line="240" w:lineRule="auto"/>
        <w:ind w:left="40" w:right="40" w:firstLine="70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Предметом залога может быть любое имущество, в том числе вещи и имущественные права (требования), за исключением имущества, изъятого из оборота или уступка прав на которое другому лицу запрещена федеральным законом. </w:t>
      </w:r>
    </w:p>
    <w:p w:rsidR="00A85EA3" w:rsidRPr="00172AC1" w:rsidRDefault="00A85EA3" w:rsidP="00A85EA3">
      <w:pPr>
        <w:pStyle w:val="41"/>
        <w:shd w:val="clear" w:color="auto" w:fill="auto"/>
        <w:spacing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Залог отдельных видов имущества может быть федеральным законом запрещен или ограничен.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914"/>
        </w:tabs>
        <w:spacing w:line="240" w:lineRule="auto"/>
        <w:ind w:right="6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1.5.  Предоставление объектов муниципальной собственности муниципального образования в безвозмездное пользование.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45"/>
        </w:tabs>
        <w:spacing w:line="240" w:lineRule="auto"/>
        <w:ind w:left="142"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Объекты муниципальной собственности муниципального образования могут предоставляться в безвозмездное пользование муниципальным унитарным предприятиям, муниципальным учреждениям, органам государственной власти и органам местного самоуправления для осуществления их деятельности.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93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Объекты муниципальной собственности муниципального образования передаются в безвозмездное пользование в порядке, установленном правовым актом Главы муниципального образования в соответствии с федеральным законодательством и Уставом.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31"/>
        </w:tabs>
        <w:spacing w:line="240" w:lineRule="auto"/>
        <w:ind w:right="4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Объект муниципальной собственности муниципального образования может быть передан в безвозмездное пользование на срок до трех лет. По истечении указанного срока его продление может осуществляться периодически на три года.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914"/>
        </w:tabs>
        <w:spacing w:line="240" w:lineRule="auto"/>
        <w:ind w:right="6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1.6. Передача объектов муниципальной собственности муниципального образования в доверительное управление. 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02"/>
        </w:tabs>
        <w:spacing w:line="240" w:lineRule="auto"/>
        <w:ind w:left="142"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79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Имущество не подлежит передаче в доверительное управление государственному органу или органу местного самоуправления, унитарному предприятию.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69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Виды имущества, которое не может быть передано в доверительное управление, определяются федеральными законами.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22"/>
        </w:tabs>
        <w:spacing w:line="240" w:lineRule="auto"/>
        <w:ind w:right="6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Решение о передаче и условия передачи объектов муниципальной собственности муниципального образования в доверительное управление принимаются Главой муниципального образования в соответствии с федеральным законодательством.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22"/>
        </w:tabs>
        <w:spacing w:line="240" w:lineRule="auto"/>
        <w:ind w:right="60"/>
        <w:jc w:val="both"/>
        <w:rPr>
          <w:sz w:val="20"/>
          <w:szCs w:val="20"/>
        </w:rPr>
      </w:pPr>
    </w:p>
    <w:p w:rsidR="00A85EA3" w:rsidRPr="00172AC1" w:rsidRDefault="00A85EA3" w:rsidP="00A85EA3">
      <w:pPr>
        <w:ind w:left="60" w:firstLine="700"/>
        <w:jc w:val="center"/>
        <w:rPr>
          <w:rStyle w:val="31"/>
          <w:bCs w:val="0"/>
          <w:sz w:val="20"/>
          <w:szCs w:val="20"/>
        </w:rPr>
      </w:pPr>
      <w:r w:rsidRPr="00172AC1">
        <w:rPr>
          <w:rStyle w:val="31"/>
          <w:sz w:val="20"/>
          <w:szCs w:val="20"/>
        </w:rPr>
        <w:t>Раздел IV. ЮРИДИЧЕСКИЕ ЛИЦА,</w:t>
      </w:r>
    </w:p>
    <w:p w:rsidR="00A85EA3" w:rsidRPr="00172AC1" w:rsidRDefault="00A85EA3" w:rsidP="00A85EA3">
      <w:pPr>
        <w:ind w:left="60" w:firstLine="700"/>
        <w:jc w:val="center"/>
        <w:rPr>
          <w:rStyle w:val="31"/>
          <w:bCs w:val="0"/>
          <w:sz w:val="20"/>
          <w:szCs w:val="20"/>
        </w:rPr>
      </w:pPr>
      <w:r w:rsidRPr="00172AC1">
        <w:rPr>
          <w:rStyle w:val="31"/>
          <w:sz w:val="20"/>
          <w:szCs w:val="20"/>
        </w:rPr>
        <w:t>СОЗДАВАЕМЫЕ НА ОСНОВЕ (С ИСПОЛЬЗОВАНИЕМ) МУНИЦИПАЛЬНОЙ СОБСТВЕННОСТИ МУНИЦИПАЛЬНОГО ОБРАЗОВАНИЯ. УЧАСТИЕ МУНИЦИПАЛЬНОГО ОБРАЗОВАНИЯ В ХОЗЯЙСТВЕННЫХ ОБЩЕСТВАХ И ТОВАРИЩЕСТВАХ</w:t>
      </w:r>
    </w:p>
    <w:p w:rsidR="00A85EA3" w:rsidRPr="00172AC1" w:rsidRDefault="00A85EA3" w:rsidP="00A85EA3">
      <w:pPr>
        <w:ind w:left="60" w:firstLine="700"/>
        <w:jc w:val="center"/>
        <w:rPr>
          <w:sz w:val="20"/>
          <w:szCs w:val="20"/>
        </w:rPr>
      </w:pPr>
    </w:p>
    <w:p w:rsidR="00A85EA3" w:rsidRPr="00172AC1" w:rsidRDefault="00A85EA3" w:rsidP="00A85EA3">
      <w:pPr>
        <w:pStyle w:val="41"/>
        <w:shd w:val="clear" w:color="auto" w:fill="auto"/>
        <w:tabs>
          <w:tab w:val="left" w:pos="1298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1.Муниципальное образование на основе (с использованием) объектов муниципальной собственности муниципального образования в соответствии с федеральным законодательством может создавать (выступать учредителем, быть участником):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84"/>
        </w:tabs>
        <w:spacing w:line="240" w:lineRule="auto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1.1.Муниципальные предприятия.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79"/>
        </w:tabs>
        <w:spacing w:line="240" w:lineRule="auto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1.2.Муниципальные учреждения.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33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1.3.Юридические лица иных организационно-правовых форм, учредителем (участником) которых вправе выступать муниципальное образование.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8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2. Муниципальные унитарные предприятия создаются в целях наиболее эффективного осуществления отдельных видов деятельности, необходимых для комплексного социально-экономического развития муниципального образования, а также в случаях, если осуществление отдельных видов деятельности предусмотрено федеральным законодательством исключительно для муниципальных предприятий.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72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lastRenderedPageBreak/>
        <w:t xml:space="preserve">      3. Муниципальные учреждения создаются для осуществления управленческих, социально-культурных или иных функций некоммерческого характера.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1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4. С предложением о создании муниципального предприятия, муниципального учреждения вправе выступать Глава муниципального образования, Совет депутатов, Администрация, организации и граждане.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50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5. Решение о создании муниципального предприятия принимается Главой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60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6.  Создание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90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7. Формирование уставного фонда создаваемого муниципального предприятия осуществляется за счет денежных средств, ценных бумаг, других вещей, имущественных прав и иных прав, имеющих денежную оценку.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193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8. Федеральным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90"/>
        </w:tabs>
        <w:spacing w:line="240" w:lineRule="auto"/>
        <w:ind w:right="4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9. Формирование уставного фонда создаваемого муниципального предприятия осуществляется за счет средств местного бюджета при условии, что решением о местном бюджете на соответствующий финансовый год предусмотрены расходы на указанные цели.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90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10. Правовой акт Главы муниципального образования о создании муниципального предприятия (учреждения) должен содержать следующие положения: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43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10.1.О создании муниципального предприятия (учреждения) и полное наименование муниципального предприятия (учреждения).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67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10.2. О целях и предмете деятельности муниципального предприятия (учреждения).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89"/>
        </w:tabs>
        <w:spacing w:line="240" w:lineRule="auto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10.3. О назначении руководителя муниципального предприятия (учреждения).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89"/>
        </w:tabs>
        <w:spacing w:line="240" w:lineRule="auto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10.4. Об утверждении устава муниципального предприятия (учреждения).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47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10.5. О составе имущества, закрепляемого за муниципальным предприятием (учреждением) на праве хозяйственного ведения или на праве оперативного управления.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14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10.6. О совершении других необходимых юридических действий, связанных с созданием муниципального предприятия (учреждения).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79"/>
        </w:tabs>
        <w:spacing w:line="240" w:lineRule="auto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10.7. Иные необходимые положения.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62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11. Непосредственное управление деятельностью муниципального предприятия (учреждения) осуществляет руководитель, назначенный в порядке, установленном федеральным законодательством.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57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12. Руководитель муниципального предприятия (учреждения) несет ответственность перед муниципальным образованием за последствия своих действий (бездействия), связанных с руководством деятельностью муниципального предприятия (учреждения), в соответствии с федеральными законами и заключенным с ним. трудовым договором.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13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13. Объекты муниципальной собственности муниципального образования закрепляются за муниципальным предприятием на праве хозяйственного ведения или на праве оперативного управления.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42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14. Муниципальное предприятие может приобретать имущество и распоряжаться им в порядке, предусмотренном федеральным законодательством.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50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15. Муниципальное предприятие обязано ежегодно перечислять в местный бюджет часть прибыли, остающейся в его распоряжении после уплаты налогов и иных обязательных платежей.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84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16. Размер части прибыли, остающейся в распоряжении муниципального предприятия после уплаты налогов и иных обязательных платежей, перечисляемой в местный бюджет, ежегодно устанавливается решением Совета депутатов о местном бюджете на соответствующий финансовый год. При этом указанный размер не может превышать 50 процентов от прибыли, остающейся в распоряжении муниципального предприятия посла уплаты налогов и иных обязательных платежей.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13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17. Сроки и порядок перечисления в местный бюджет части прибыли, остающейся в распоряжении муниципального предприятия после уплаты налогов и иных обязательных платежей, определяются правовым актом Главы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13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18. Объекты муниципальной собственности муниципального образования закрепляются за муниципальными учреждениями на праве оперативного управления.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06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19. Муниципальное учреждение не вправе отчуждать или иными способами распоряжаться закрепленным за ним имуществом и имуществом, приобретенным за счет средств, выделенных ему по смете из местного бюджета.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59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lastRenderedPageBreak/>
        <w:t xml:space="preserve">    20. Нормативным правовым актом Главы муниципального образования у муниципального учреждения может быть изъято излишнее, неиспользуемое либо используемое не по назначению имущество.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192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21. Финансирование деятельности муниципального учреждения производится за счет средств местного бюджета в соответствии с решением Совета депутатов об утверждении местного бюджета на соответствующий финансовый год.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31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22. Финансирование производится по смете, утвержденной в порядке, установленном правовым актом Главы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192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23.Показатели экономической эффективности деятельности муниципального предприятия утверждаются правовым актом Главы муниципального образования.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269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Контроль за выполнением показателей экономической эффективности деятельности муниципального предприятия осуществляет Администрация.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302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Муниципальные предприятия (учреждения) по окончании отчетного периода представляют в Администрацию бухгалтерскую отчетность и иные документы, перечень которых определяется правовым актом Главы муниципального образования.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422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Ответственность за достоверность, полноту и своевременность предоставления отчетов муниципальными предприятиями (учреждениями) возлагается на их руководителей.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226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Контроль за деятельностью муниципального предприятия (учреждения) осуществляется Администрацией.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283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В целях осуществления контроля за деятельностью муниципального предприятия (учреждения) Администрация: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8"/>
        </w:numPr>
        <w:shd w:val="clear" w:color="auto" w:fill="auto"/>
        <w:tabs>
          <w:tab w:val="left" w:pos="1442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Анализирует результаты хозяйственной деятельности муниципального предприятия (учреждения).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8"/>
        </w:numPr>
        <w:shd w:val="clear" w:color="auto" w:fill="auto"/>
        <w:tabs>
          <w:tab w:val="left" w:pos="1643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Вносит Главе муниципального образования предложения по перепрофилированию, реорганизации или ликвидации муниципального предприятия (учреждения).</w:t>
      </w:r>
    </w:p>
    <w:p w:rsidR="00A85EA3" w:rsidRPr="00172AC1" w:rsidRDefault="00A85EA3" w:rsidP="00A85EA3">
      <w:pPr>
        <w:pStyle w:val="41"/>
        <w:widowControl w:val="0"/>
        <w:numPr>
          <w:ilvl w:val="1"/>
          <w:numId w:val="8"/>
        </w:numPr>
        <w:shd w:val="clear" w:color="auto" w:fill="auto"/>
        <w:tabs>
          <w:tab w:val="left" w:pos="1758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Осуществляет иные функции, определенные федеральным законодательством, настоящим Положением.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173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В случаях, определенных Администрацией муниципального образования в соответствии с федеральным законодательством, подлежит обязательной аудиторской проверке независимым аудитором.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173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Решения о проведении аудиторских проверок, об утверждении аудитора и определении размера оплаты его услуг принимает Администрация.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206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Решение о реорганизации или ликвидации муниципального предприятия (учреждения) принимается Главой муниципального образования.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307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С предложением о реорганизации или ликвидации муниципального предприятия (учреждения) вправе выступать Совет депутатов, организации, граждане.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504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Реорганизация или ликвидация муниципального предприятие (учреждения) осуществляется в порядке, установленном федеральный законодательством, а также с учетом требований настоящего Положения  принимаемого в соответствии с ним правового акта Главы муниципального образования.</w:t>
      </w:r>
    </w:p>
    <w:p w:rsidR="00A85EA3" w:rsidRPr="00172AC1" w:rsidRDefault="00A85EA3" w:rsidP="00A85EA3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308"/>
        </w:tabs>
        <w:spacing w:after="0" w:line="240" w:lineRule="auto"/>
        <w:ind w:left="60" w:right="60" w:firstLine="72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>Участие муниципального образования в хозяйственных обществах и товариществах, в которых вправе участвовать муниципальное образование как муниципальное образование, осуществляется в порядке, установленном правовым актом Главы муниципального образования с учетом требований федерального законодательства, настоящего Положения.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08"/>
        </w:tabs>
        <w:spacing w:line="240" w:lineRule="auto"/>
        <w:ind w:left="60" w:right="60"/>
        <w:jc w:val="both"/>
        <w:rPr>
          <w:sz w:val="20"/>
          <w:szCs w:val="20"/>
        </w:rPr>
      </w:pPr>
    </w:p>
    <w:p w:rsidR="00A85EA3" w:rsidRPr="00172AC1" w:rsidRDefault="00A85EA3" w:rsidP="00A85EA3">
      <w:pPr>
        <w:ind w:left="60" w:right="60" w:firstLine="860"/>
        <w:jc w:val="center"/>
        <w:rPr>
          <w:rStyle w:val="31"/>
          <w:bCs w:val="0"/>
          <w:sz w:val="20"/>
          <w:szCs w:val="20"/>
        </w:rPr>
      </w:pPr>
      <w:r w:rsidRPr="00172AC1">
        <w:rPr>
          <w:rStyle w:val="31"/>
          <w:sz w:val="20"/>
          <w:szCs w:val="20"/>
        </w:rPr>
        <w:t>Раздел V. УПРАВЛЕНИЕ НАХОДЯЩИМИСЯ В МУНИЦИПАЛЬНОЙ СОБСТВЕННОСТИ МУНИЦИПАЛЬНОГО ОБРАЗОВАНИЯ ПАКЕТАМИ АКЦИЙ (ДОЛЯМИ, ПАЯМИ) В УСТАВНОМ КАПИТАЛЕ ЮРИДИЧЕСКИХ ЛИЦ</w:t>
      </w:r>
    </w:p>
    <w:p w:rsidR="00A85EA3" w:rsidRPr="00172AC1" w:rsidRDefault="00A85EA3" w:rsidP="00A85EA3">
      <w:pPr>
        <w:ind w:left="60" w:right="60" w:firstLine="860"/>
        <w:jc w:val="center"/>
        <w:rPr>
          <w:sz w:val="20"/>
          <w:szCs w:val="20"/>
        </w:rPr>
      </w:pPr>
    </w:p>
    <w:p w:rsidR="00A85EA3" w:rsidRPr="00172AC1" w:rsidRDefault="00A85EA3" w:rsidP="00A85EA3">
      <w:pPr>
        <w:pStyle w:val="41"/>
        <w:shd w:val="clear" w:color="auto" w:fill="auto"/>
        <w:tabs>
          <w:tab w:val="left" w:pos="1366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1. Для осуществления полномочий муниципального образования как собственника пакетов акций (долей, паев) в уставных капиталах юридических лиц Главой муниципального образования назначаются представители муниципального образования в органы управления этих юридических лиц, если Глава муниципального образования не примет решение лично быть представителем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260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2. Глава муниципального образования издает правовой акт о назначении представителя муниципального образования в органах управления юридического лица.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62"/>
        </w:tabs>
        <w:spacing w:after="0" w:line="240" w:lineRule="auto"/>
        <w:ind w:right="6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3. Глава муниципального образования представляет интересы муниципального образования в органе управления юридического лица без доверенности в соответствии с Уставом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562"/>
        </w:tabs>
        <w:spacing w:after="0" w:line="240" w:lineRule="auto"/>
        <w:ind w:right="60"/>
        <w:jc w:val="both"/>
        <w:rPr>
          <w:color w:val="000000"/>
          <w:sz w:val="20"/>
          <w:szCs w:val="20"/>
          <w:shd w:val="clear" w:color="auto" w:fill="FFFFFF"/>
        </w:rPr>
      </w:pPr>
      <w:r w:rsidRPr="00172AC1">
        <w:rPr>
          <w:rStyle w:val="11"/>
          <w:sz w:val="20"/>
          <w:szCs w:val="20"/>
        </w:rPr>
        <w:t xml:space="preserve">        4.  Назначение представителя муниципального образования в орган управления юридического лица из числа муниципальных служащих муниципального образования осуществляется при условии включения в должностную </w:t>
      </w:r>
      <w:r w:rsidRPr="00172AC1">
        <w:rPr>
          <w:rStyle w:val="11"/>
          <w:sz w:val="20"/>
          <w:szCs w:val="20"/>
        </w:rPr>
        <w:lastRenderedPageBreak/>
        <w:t>инструкцию вышеуказанного лица права представлять интересы муниципального образования в органе управления юридического лица.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466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5. Лицо, являющееся муниципальным служащим муниципального образования, представляет интересы муниципального образования в органе управления юридического лица на основании доверенности, выдаваемой Главой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80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6. Представитель муниципального образования в органе управления юридического лица, не являющийся муниципальным служащим муниципального образования, осуществляет свою деятельность на основании договора, заключаемого с Главой муниципального образования, и доверенности, выдаваемой Главой муниципального образования.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03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7. Типовой договор с представителем муниципального образования, не являющимся муниципальным служащим муниципального образования, утверждается правовым актом Главы муниципального образования.</w:t>
      </w:r>
    </w:p>
    <w:p w:rsidR="00A85EA3" w:rsidRPr="00172AC1" w:rsidRDefault="00A85EA3" w:rsidP="00A85EA3">
      <w:pPr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8. Представитель муниципального образования в органе управления юридического лица обязан участвовать в работе данного органа управления юридического  лица.                                                                                                              </w:t>
      </w:r>
    </w:p>
    <w:p w:rsidR="00A85EA3" w:rsidRPr="00172AC1" w:rsidRDefault="00A85EA3" w:rsidP="00A85EA3">
      <w:pPr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</w:t>
      </w:r>
      <w:r w:rsidRPr="00172AC1">
        <w:rPr>
          <w:sz w:val="20"/>
          <w:szCs w:val="20"/>
        </w:rPr>
        <w:t>9.</w:t>
      </w:r>
      <w:r w:rsidRPr="00172AC1">
        <w:rPr>
          <w:rStyle w:val="9"/>
          <w:sz w:val="20"/>
          <w:szCs w:val="20"/>
        </w:rPr>
        <w:t xml:space="preserve">  В доверенности, выдаваемой представителю муниципального образования, могут указываться вопросы, при рассмотрении которых в органе управления юридического лица действия представителя муниципального образования подлежат согласованию с Главой муниципального образования.</w:t>
      </w:r>
    </w:p>
    <w:p w:rsidR="00A85EA3" w:rsidRPr="00172AC1" w:rsidRDefault="00A85EA3" w:rsidP="00A85EA3">
      <w:pPr>
        <w:jc w:val="both"/>
        <w:rPr>
          <w:sz w:val="20"/>
          <w:szCs w:val="20"/>
        </w:rPr>
      </w:pPr>
      <w:r w:rsidRPr="00172AC1">
        <w:rPr>
          <w:rStyle w:val="9"/>
          <w:sz w:val="20"/>
          <w:szCs w:val="20"/>
        </w:rPr>
        <w:t xml:space="preserve">         10. Представитель муниципального образования в органе управления юридического лица представляет отчет о своей деятельности Главе муниципального образования.</w:t>
      </w:r>
    </w:p>
    <w:p w:rsidR="00A85EA3" w:rsidRPr="00172AC1" w:rsidRDefault="00A85EA3" w:rsidP="00A85EA3">
      <w:pPr>
        <w:jc w:val="both"/>
        <w:rPr>
          <w:rStyle w:val="9"/>
          <w:sz w:val="20"/>
          <w:szCs w:val="20"/>
        </w:rPr>
      </w:pPr>
      <w:r w:rsidRPr="00172AC1">
        <w:rPr>
          <w:rStyle w:val="9"/>
          <w:sz w:val="20"/>
          <w:szCs w:val="20"/>
        </w:rPr>
        <w:t xml:space="preserve">         11. Перечень информации, входящей в состав отчетности, форма и порядок ее предоставления устанавливаются правовым актом Главы муниципального образования.</w:t>
      </w:r>
    </w:p>
    <w:p w:rsidR="00A85EA3" w:rsidRPr="00172AC1" w:rsidRDefault="00A85EA3" w:rsidP="00A85EA3">
      <w:pPr>
        <w:jc w:val="both"/>
        <w:rPr>
          <w:sz w:val="20"/>
          <w:szCs w:val="20"/>
        </w:rPr>
      </w:pPr>
    </w:p>
    <w:p w:rsidR="00A85EA3" w:rsidRPr="00172AC1" w:rsidRDefault="00A85EA3" w:rsidP="00A85EA3">
      <w:pPr>
        <w:jc w:val="center"/>
        <w:rPr>
          <w:rStyle w:val="100"/>
          <w:bCs w:val="0"/>
          <w:sz w:val="20"/>
          <w:szCs w:val="20"/>
        </w:rPr>
      </w:pPr>
      <w:r w:rsidRPr="00172AC1">
        <w:rPr>
          <w:rStyle w:val="100"/>
          <w:sz w:val="20"/>
          <w:szCs w:val="20"/>
        </w:rPr>
        <w:t>Раздел VI. ЗАКЛЮЧИТЕЛЬНЫЕ ПОЛОЖЕНИЯ</w:t>
      </w:r>
    </w:p>
    <w:p w:rsidR="00A85EA3" w:rsidRPr="00172AC1" w:rsidRDefault="00A85EA3" w:rsidP="00A85EA3">
      <w:pPr>
        <w:jc w:val="center"/>
        <w:rPr>
          <w:sz w:val="20"/>
          <w:szCs w:val="20"/>
        </w:rPr>
      </w:pPr>
    </w:p>
    <w:p w:rsidR="00A85EA3" w:rsidRPr="00172AC1" w:rsidRDefault="00A85EA3" w:rsidP="00A85EA3">
      <w:pPr>
        <w:jc w:val="both"/>
        <w:rPr>
          <w:sz w:val="20"/>
          <w:szCs w:val="20"/>
        </w:rPr>
      </w:pPr>
      <w:r w:rsidRPr="00172AC1">
        <w:rPr>
          <w:rStyle w:val="9"/>
          <w:sz w:val="20"/>
          <w:szCs w:val="20"/>
        </w:rPr>
        <w:t xml:space="preserve">     Контроль за управлением и распоряжением муниципальной собственностью муниципального образования, эффективностью ее использования осуществляет в пределах своей компетенции Совет депутатов, Глава муниципального образования и Администрация.</w:t>
      </w:r>
    </w:p>
    <w:p w:rsidR="00A85EA3" w:rsidRPr="00172AC1" w:rsidRDefault="00A85EA3" w:rsidP="00A85EA3">
      <w:pPr>
        <w:pStyle w:val="41"/>
        <w:shd w:val="clear" w:color="auto" w:fill="auto"/>
        <w:tabs>
          <w:tab w:val="left" w:pos="1375"/>
        </w:tabs>
        <w:spacing w:line="240" w:lineRule="auto"/>
        <w:ind w:right="60"/>
        <w:jc w:val="left"/>
        <w:rPr>
          <w:sz w:val="20"/>
          <w:szCs w:val="20"/>
        </w:rPr>
        <w:sectPr w:rsidR="00A85EA3" w:rsidRPr="00172AC1" w:rsidSect="00172AC1">
          <w:pgSz w:w="11909" w:h="16838"/>
          <w:pgMar w:top="1134" w:right="567" w:bottom="1134" w:left="1134" w:header="0" w:footer="3" w:gutter="0"/>
          <w:cols w:space="720"/>
        </w:sectPr>
      </w:pPr>
    </w:p>
    <w:p w:rsidR="00A85EA3" w:rsidRPr="00172AC1" w:rsidRDefault="00A85EA3" w:rsidP="00A85EA3">
      <w:pPr>
        <w:jc w:val="both"/>
        <w:rPr>
          <w:sz w:val="20"/>
          <w:szCs w:val="20"/>
        </w:rPr>
      </w:pPr>
      <w:r w:rsidRPr="00172AC1">
        <w:rPr>
          <w:rStyle w:val="98pt"/>
          <w:sz w:val="20"/>
          <w:szCs w:val="20"/>
        </w:rPr>
        <w:lastRenderedPageBreak/>
        <w:t xml:space="preserve">  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</w:p>
    <w:p w:rsidR="00A85EA3" w:rsidRPr="00C8719C" w:rsidRDefault="00A85EA3" w:rsidP="00A85EA3">
      <w:pPr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АДМИНИСТРАЦИЯ</w:t>
      </w:r>
    </w:p>
    <w:p w:rsidR="00A85EA3" w:rsidRPr="00C8719C" w:rsidRDefault="00A85EA3" w:rsidP="00A85EA3">
      <w:pPr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НОВОМИХАЙЛОВСКОГО СЕЛЬСКОГО ПОСЕЛЕНИ</w:t>
      </w:r>
    </w:p>
    <w:p w:rsidR="00A85EA3" w:rsidRPr="00C8719C" w:rsidRDefault="00A85EA3" w:rsidP="00A85EA3">
      <w:pPr>
        <w:jc w:val="center"/>
        <w:rPr>
          <w:b/>
          <w:bCs/>
          <w:sz w:val="20"/>
          <w:szCs w:val="20"/>
        </w:rPr>
      </w:pPr>
      <w:r w:rsidRPr="00C8719C">
        <w:rPr>
          <w:b/>
          <w:bCs/>
          <w:sz w:val="20"/>
          <w:szCs w:val="20"/>
        </w:rPr>
        <w:t>МОНАСТЫРЩИНСКОГО РАЙОНА</w:t>
      </w:r>
    </w:p>
    <w:p w:rsidR="00A85EA3" w:rsidRPr="00C8719C" w:rsidRDefault="00A85EA3" w:rsidP="00A85EA3">
      <w:pPr>
        <w:jc w:val="center"/>
        <w:rPr>
          <w:b/>
          <w:sz w:val="20"/>
          <w:szCs w:val="20"/>
        </w:rPr>
      </w:pPr>
      <w:r w:rsidRPr="00C8719C">
        <w:rPr>
          <w:b/>
          <w:bCs/>
          <w:sz w:val="20"/>
          <w:szCs w:val="20"/>
        </w:rPr>
        <w:t>СМОЛЕНСКОЙ ОБЛАСТИ</w:t>
      </w:r>
    </w:p>
    <w:p w:rsidR="00A85EA3" w:rsidRPr="00C8719C" w:rsidRDefault="00A85EA3" w:rsidP="00A85EA3">
      <w:pPr>
        <w:jc w:val="center"/>
        <w:rPr>
          <w:sz w:val="20"/>
          <w:szCs w:val="20"/>
        </w:rPr>
      </w:pPr>
      <w:r w:rsidRPr="00C8719C">
        <w:rPr>
          <w:sz w:val="20"/>
          <w:szCs w:val="20"/>
        </w:rPr>
        <w:t xml:space="preserve">  </w:t>
      </w:r>
    </w:p>
    <w:p w:rsidR="00A85EA3" w:rsidRPr="00C8719C" w:rsidRDefault="00A85EA3" w:rsidP="00A85EA3">
      <w:pPr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 П О С Т А Н О В Л Е Н И Е</w:t>
      </w:r>
    </w:p>
    <w:p w:rsidR="00A85EA3" w:rsidRPr="00C8719C" w:rsidRDefault="00A85EA3" w:rsidP="00A85EA3">
      <w:pPr>
        <w:pBdr>
          <w:bottom w:val="single" w:sz="12" w:space="0" w:color="auto"/>
        </w:pBd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  <w:r w:rsidRPr="00C8719C">
        <w:rPr>
          <w:sz w:val="20"/>
          <w:szCs w:val="20"/>
        </w:rPr>
        <w:t>от    19. 06.2017г                                № 35</w:t>
      </w:r>
    </w:p>
    <w:p w:rsidR="00A85EA3" w:rsidRPr="00C8719C" w:rsidRDefault="00A85EA3" w:rsidP="00A85EA3">
      <w:pPr>
        <w:rPr>
          <w:sz w:val="20"/>
          <w:szCs w:val="20"/>
        </w:rPr>
      </w:pPr>
      <w:r w:rsidRPr="00C8719C">
        <w:rPr>
          <w:sz w:val="20"/>
          <w:szCs w:val="20"/>
        </w:rPr>
        <w:t xml:space="preserve"> д..Михайловка</w:t>
      </w:r>
    </w:p>
    <w:p w:rsidR="00A85EA3" w:rsidRPr="00C8719C" w:rsidRDefault="00A85EA3" w:rsidP="00A85EA3">
      <w:pPr>
        <w:ind w:right="5244"/>
        <w:jc w:val="both"/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  <w:r w:rsidRPr="00C8719C">
        <w:rPr>
          <w:sz w:val="20"/>
          <w:szCs w:val="20"/>
        </w:rPr>
        <w:t>О внесении изменений  в Административный</w:t>
      </w:r>
    </w:p>
    <w:p w:rsidR="00A85EA3" w:rsidRPr="00C8719C" w:rsidRDefault="00A85EA3" w:rsidP="00A85EA3">
      <w:pPr>
        <w:rPr>
          <w:sz w:val="20"/>
          <w:szCs w:val="20"/>
        </w:rPr>
      </w:pPr>
      <w:r w:rsidRPr="00C8719C">
        <w:rPr>
          <w:sz w:val="20"/>
          <w:szCs w:val="20"/>
        </w:rPr>
        <w:t xml:space="preserve"> регламент предоставления муниципальной </w:t>
      </w:r>
    </w:p>
    <w:p w:rsidR="00A85EA3" w:rsidRPr="00C8719C" w:rsidRDefault="00A85EA3" w:rsidP="00A85EA3">
      <w:pPr>
        <w:rPr>
          <w:sz w:val="20"/>
          <w:szCs w:val="20"/>
        </w:rPr>
      </w:pPr>
      <w:r w:rsidRPr="00C8719C">
        <w:rPr>
          <w:sz w:val="20"/>
          <w:szCs w:val="20"/>
        </w:rPr>
        <w:t xml:space="preserve">услуги «Прием заявлений, документов, а  также </w:t>
      </w:r>
    </w:p>
    <w:p w:rsidR="00A85EA3" w:rsidRPr="00C8719C" w:rsidRDefault="00A85EA3" w:rsidP="00A85EA3">
      <w:pPr>
        <w:rPr>
          <w:sz w:val="20"/>
          <w:szCs w:val="20"/>
        </w:rPr>
      </w:pPr>
      <w:r w:rsidRPr="00C8719C">
        <w:rPr>
          <w:sz w:val="20"/>
          <w:szCs w:val="20"/>
        </w:rPr>
        <w:t xml:space="preserve">постановка     граждан  на   учет в   качестве </w:t>
      </w:r>
    </w:p>
    <w:p w:rsidR="00A85EA3" w:rsidRPr="00C8719C" w:rsidRDefault="00A85EA3" w:rsidP="00A85EA3">
      <w:pPr>
        <w:rPr>
          <w:sz w:val="20"/>
          <w:szCs w:val="20"/>
        </w:rPr>
      </w:pPr>
      <w:r w:rsidRPr="00C8719C">
        <w:rPr>
          <w:sz w:val="20"/>
          <w:szCs w:val="20"/>
        </w:rPr>
        <w:t xml:space="preserve">нуждающихся в  жилых  помещениях» </w:t>
      </w:r>
    </w:p>
    <w:p w:rsidR="00A85EA3" w:rsidRPr="00C8719C" w:rsidRDefault="00A85EA3" w:rsidP="00A85EA3">
      <w:pPr>
        <w:tabs>
          <w:tab w:val="left" w:pos="9900"/>
        </w:tabs>
        <w:jc w:val="both"/>
        <w:rPr>
          <w:sz w:val="20"/>
          <w:szCs w:val="20"/>
        </w:rPr>
      </w:pPr>
    </w:p>
    <w:p w:rsidR="00A85EA3" w:rsidRPr="00C8719C" w:rsidRDefault="00A85EA3" w:rsidP="00A85E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C8719C">
        <w:rPr>
          <w:rFonts w:ascii="Times New Roman" w:hAnsi="Times New Roman" w:cs="Times New Roman"/>
          <w:b w:val="0"/>
          <w:sz w:val="20"/>
        </w:rPr>
        <w:t>В соответствии со ст.3 Федерального закона от 25.12.2008  № 273-ФЗ «О противодействии коррупции», п.1 ч.1 ст.7 Федерального Закона от 27.07.2010 № 210-ФЗ «Об организации предоставления государственных и муниципальных услуг», согласно ч.3 ст.4 Закона Смоленской области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области», а так же на основании протеста прокуратуры №03-07-10-2017 от 17.05.2017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Администрация Новомихайловского сельского поселения  Монастырщинского района Смоленской области   п о с т а н о в л я е т:</w:t>
      </w:r>
    </w:p>
    <w:p w:rsidR="00A85EA3" w:rsidRPr="00C8719C" w:rsidRDefault="00A85EA3" w:rsidP="00A85EA3">
      <w:pPr>
        <w:pStyle w:val="af0"/>
        <w:spacing w:line="240" w:lineRule="auto"/>
        <w:ind w:firstLine="703"/>
        <w:jc w:val="both"/>
        <w:rPr>
          <w:b w:val="0"/>
          <w:spacing w:val="-5"/>
          <w:sz w:val="20"/>
          <w:szCs w:val="20"/>
        </w:rPr>
      </w:pPr>
    </w:p>
    <w:p w:rsidR="00A85EA3" w:rsidRPr="00C8719C" w:rsidRDefault="00A85EA3" w:rsidP="00A85EA3">
      <w:pPr>
        <w:jc w:val="both"/>
        <w:rPr>
          <w:spacing w:val="-5"/>
          <w:sz w:val="20"/>
          <w:szCs w:val="20"/>
        </w:rPr>
      </w:pPr>
      <w:r w:rsidRPr="00C8719C">
        <w:rPr>
          <w:sz w:val="20"/>
          <w:szCs w:val="20"/>
        </w:rPr>
        <w:t xml:space="preserve">      1.Внести в  административный регламент предоставления муниципальной услуги «Прием заявлений, документов, а  также  постановка  граждан   на   учет в   качестве нуждающихся в  жилых  помещениях», утвержденный постановлением Администрации Новомихайловского сельского поселения Монастырщинского района Смоленской области  от 21.03.2013г № 27 «Прием заявлений, документов, а также постановка граждан на учет в качестве нуждающихся в жилых помещениях», следующие изменения:</w:t>
      </w:r>
      <w:r w:rsidRPr="00C8719C">
        <w:rPr>
          <w:spacing w:val="-5"/>
          <w:sz w:val="20"/>
          <w:szCs w:val="20"/>
        </w:rPr>
        <w:t xml:space="preserve"> </w:t>
      </w:r>
    </w:p>
    <w:p w:rsidR="00A85EA3" w:rsidRPr="00C8719C" w:rsidRDefault="00A85EA3" w:rsidP="00A85EA3">
      <w:pPr>
        <w:jc w:val="both"/>
        <w:rPr>
          <w:spacing w:val="-5"/>
          <w:sz w:val="20"/>
          <w:szCs w:val="20"/>
        </w:rPr>
      </w:pPr>
      <w:r w:rsidRPr="00C8719C">
        <w:rPr>
          <w:spacing w:val="-5"/>
          <w:sz w:val="20"/>
          <w:szCs w:val="20"/>
        </w:rPr>
        <w:t xml:space="preserve">          Пункт 2.6.1.изложить в следующей редакции: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С заявлением представляются следующие документы, подтверждающие право соответствующих граждан состоять на учете в качестве нуждающихся в жилых помещениях: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1) паспорт или иной заменяющий его документ, удостоверяющий личность заявителя;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2) правоустанавливающий документ на занимаемое заявителем и (или) членами его семьи жилое помещение;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3) копия финансового лицевого счета на занимаемое заявителем и членами его семьи жилое помещение;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4) документы, подтверждающие состав семьи заявителя;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5) документ о наличии или об отсутствии у заявителя и членов его семьи жилых помещений на праве собственности, выданный территориальным 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6) документ об общей площади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9)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10) заявитель(его представитель) вправе представить в орган, осуществляющий ведение учета, или в многофункциональный центр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A85EA3" w:rsidRPr="00C8719C" w:rsidRDefault="00A85EA3" w:rsidP="00A85EA3">
      <w:pPr>
        <w:pStyle w:val="ConsPlusTitle"/>
        <w:jc w:val="both"/>
        <w:rPr>
          <w:rFonts w:ascii="Times New Roman" w:hAnsi="Times New Roman"/>
          <w:b w:val="0"/>
          <w:sz w:val="20"/>
        </w:rPr>
      </w:pPr>
      <w:r w:rsidRPr="00C8719C">
        <w:rPr>
          <w:rFonts w:ascii="Times New Roman" w:hAnsi="Times New Roman"/>
          <w:b w:val="0"/>
          <w:sz w:val="20"/>
        </w:rPr>
        <w:t xml:space="preserve">        2. Пункт 2.9. изложить в следующей редакции:</w:t>
      </w:r>
    </w:p>
    <w:p w:rsidR="00A85EA3" w:rsidRPr="00C8719C" w:rsidRDefault="00A85EA3" w:rsidP="00A85EA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/>
        </w:rPr>
        <w:t xml:space="preserve">2.9.1. </w:t>
      </w:r>
      <w:r w:rsidRPr="00C8719C">
        <w:rPr>
          <w:rFonts w:ascii="Times New Roman" w:hAnsi="Times New Roman" w:cs="Times New Roman"/>
        </w:rPr>
        <w:t>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2.9.2. Документ о техническом состоянии жилого помещения – получение: Российский государственный центр инвентаризации и учета объектов недвижимости – Федеральное бюро технической инвентаризации;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2.9.3. Документ обо всех начисленных пособиях (алиментах, пенсиях) – получение: Пенсионный фонд Российской Федерации, Сектор социальной защиты;</w:t>
      </w:r>
    </w:p>
    <w:p w:rsidR="00A85EA3" w:rsidRPr="00C8719C" w:rsidRDefault="00A85EA3" w:rsidP="00A85EA3">
      <w:pPr>
        <w:ind w:right="-1" w:firstLine="709"/>
        <w:jc w:val="both"/>
        <w:rPr>
          <w:sz w:val="20"/>
          <w:szCs w:val="20"/>
        </w:rPr>
      </w:pPr>
      <w:r w:rsidRPr="00C8719C">
        <w:rPr>
          <w:rStyle w:val="TextNPA"/>
          <w:sz w:val="20"/>
          <w:szCs w:val="20"/>
        </w:rPr>
        <w:t>2.9.4. Акт обследования жилого помещения - получение: Районная межведомственная комиссия по признанию жилого помещения непригодным для проживания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lastRenderedPageBreak/>
        <w:t>3.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  (Цикунова Н.В.).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4. Контроль за исполнением настоящего постановления оставляю за собой.</w:t>
      </w:r>
    </w:p>
    <w:p w:rsidR="00A85EA3" w:rsidRPr="00C8719C" w:rsidRDefault="00A85EA3" w:rsidP="00A85E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EA3" w:rsidRPr="00C8719C" w:rsidRDefault="00A85EA3" w:rsidP="00A85EA3">
      <w:pPr>
        <w:jc w:val="both"/>
        <w:rPr>
          <w:sz w:val="20"/>
          <w:szCs w:val="20"/>
        </w:rPr>
      </w:pPr>
    </w:p>
    <w:p w:rsidR="00A85EA3" w:rsidRPr="00C8719C" w:rsidRDefault="00A85EA3" w:rsidP="00A85EA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85EA3" w:rsidRPr="00C8719C" w:rsidRDefault="00A85EA3" w:rsidP="00A85EA3">
      <w:pPr>
        <w:rPr>
          <w:sz w:val="20"/>
          <w:szCs w:val="20"/>
        </w:rPr>
      </w:pPr>
      <w:r w:rsidRPr="00C8719C">
        <w:rPr>
          <w:sz w:val="20"/>
          <w:szCs w:val="20"/>
        </w:rPr>
        <w:t xml:space="preserve">Глава муниципального образования </w:t>
      </w:r>
    </w:p>
    <w:p w:rsidR="00A85EA3" w:rsidRPr="00C8719C" w:rsidRDefault="00A85EA3" w:rsidP="00A85EA3">
      <w:pPr>
        <w:rPr>
          <w:sz w:val="20"/>
          <w:szCs w:val="20"/>
        </w:rPr>
      </w:pPr>
      <w:r w:rsidRPr="00C8719C">
        <w:rPr>
          <w:sz w:val="20"/>
          <w:szCs w:val="20"/>
        </w:rPr>
        <w:t>Новомихайловского сельского поселения</w:t>
      </w:r>
    </w:p>
    <w:p w:rsidR="00A85EA3" w:rsidRPr="00C8719C" w:rsidRDefault="00A85EA3" w:rsidP="00A85EA3">
      <w:pPr>
        <w:rPr>
          <w:sz w:val="20"/>
          <w:szCs w:val="20"/>
        </w:rPr>
      </w:pPr>
      <w:r w:rsidRPr="00C8719C">
        <w:rPr>
          <w:sz w:val="20"/>
          <w:szCs w:val="20"/>
        </w:rPr>
        <w:t>Монастырщинского района</w:t>
      </w:r>
    </w:p>
    <w:p w:rsidR="00A85EA3" w:rsidRPr="00C8719C" w:rsidRDefault="00A85EA3" w:rsidP="00A85EA3">
      <w:pPr>
        <w:tabs>
          <w:tab w:val="left" w:pos="6810"/>
        </w:tabs>
        <w:rPr>
          <w:sz w:val="20"/>
          <w:szCs w:val="20"/>
        </w:rPr>
      </w:pPr>
      <w:r w:rsidRPr="00C8719C">
        <w:rPr>
          <w:sz w:val="20"/>
          <w:szCs w:val="20"/>
        </w:rPr>
        <w:t>Смоленской области</w:t>
      </w:r>
      <w:r w:rsidRPr="00C8719C">
        <w:rPr>
          <w:sz w:val="20"/>
          <w:szCs w:val="20"/>
        </w:rPr>
        <w:tab/>
        <w:t xml:space="preserve">         </w:t>
      </w:r>
      <w:r w:rsidRPr="00C8719C">
        <w:rPr>
          <w:b/>
          <w:sz w:val="20"/>
          <w:szCs w:val="20"/>
        </w:rPr>
        <w:t xml:space="preserve"> С.В.Иванов</w:t>
      </w: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outlineLvl w:val="1"/>
        <w:rPr>
          <w:sz w:val="20"/>
          <w:szCs w:val="20"/>
        </w:rPr>
      </w:pPr>
    </w:p>
    <w:p w:rsidR="00A85EA3" w:rsidRPr="00C8719C" w:rsidRDefault="00A85EA3" w:rsidP="00A85EA3">
      <w:pPr>
        <w:jc w:val="both"/>
        <w:rPr>
          <w:sz w:val="20"/>
          <w:szCs w:val="20"/>
        </w:rPr>
      </w:pPr>
    </w:p>
    <w:p w:rsidR="00A85EA3" w:rsidRPr="00C8719C" w:rsidRDefault="00A85EA3" w:rsidP="00A85EA3">
      <w:pPr>
        <w:rPr>
          <w:b/>
          <w:sz w:val="20"/>
          <w:szCs w:val="20"/>
        </w:rPr>
      </w:pPr>
    </w:p>
    <w:p w:rsidR="00A85EA3" w:rsidRPr="00C8719C" w:rsidRDefault="00A85EA3" w:rsidP="00A85EA3">
      <w:pPr>
        <w:rPr>
          <w:b/>
          <w:sz w:val="20"/>
          <w:szCs w:val="20"/>
        </w:rPr>
      </w:pPr>
    </w:p>
    <w:p w:rsidR="00A85EA3" w:rsidRPr="00C8719C" w:rsidRDefault="00A85EA3" w:rsidP="00A85EA3">
      <w:pPr>
        <w:jc w:val="both"/>
        <w:rPr>
          <w:sz w:val="20"/>
          <w:szCs w:val="20"/>
        </w:rPr>
      </w:pPr>
    </w:p>
    <w:p w:rsidR="00A85EA3" w:rsidRPr="00C8719C" w:rsidRDefault="00A85EA3" w:rsidP="00A85EA3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89.8pt;margin-top:119.1pt;width:3.05pt;height:418.4pt;z-index:251661312" o:connectortype="straight"/>
        </w:pict>
      </w:r>
      <w:r w:rsidRPr="00C8719C">
        <w:rPr>
          <w:sz w:val="20"/>
          <w:szCs w:val="20"/>
        </w:rPr>
        <w:t xml:space="preserve"> </w:t>
      </w: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Pr="00C8719C" w:rsidRDefault="00A85EA3" w:rsidP="00A85EA3">
      <w:pPr>
        <w:jc w:val="right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                                                                                                               Утвержден</w:t>
      </w:r>
    </w:p>
    <w:p w:rsidR="00A85EA3" w:rsidRPr="00C8719C" w:rsidRDefault="00A85EA3" w:rsidP="00A85EA3">
      <w:pPr>
        <w:ind w:left="3540"/>
        <w:jc w:val="right"/>
        <w:rPr>
          <w:sz w:val="20"/>
          <w:szCs w:val="20"/>
        </w:rPr>
      </w:pPr>
      <w:r w:rsidRPr="00C8719C">
        <w:rPr>
          <w:sz w:val="20"/>
          <w:szCs w:val="20"/>
        </w:rPr>
        <w:t xml:space="preserve">    постановлением     Администрации</w:t>
      </w:r>
    </w:p>
    <w:p w:rsidR="00A85EA3" w:rsidRPr="00C8719C" w:rsidRDefault="00A85EA3" w:rsidP="00A85EA3">
      <w:pPr>
        <w:ind w:left="3540"/>
        <w:jc w:val="right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Новомихайловского сельского поселения</w:t>
      </w:r>
    </w:p>
    <w:p w:rsidR="00A85EA3" w:rsidRPr="00C8719C" w:rsidRDefault="00A85EA3" w:rsidP="00A85EA3">
      <w:pPr>
        <w:ind w:left="3540"/>
        <w:jc w:val="right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Монастырщинского              района </w:t>
      </w:r>
    </w:p>
    <w:p w:rsidR="00A85EA3" w:rsidRPr="00C8719C" w:rsidRDefault="00A85EA3" w:rsidP="00A85EA3">
      <w:pPr>
        <w:ind w:left="3540"/>
        <w:jc w:val="right"/>
        <w:rPr>
          <w:sz w:val="20"/>
          <w:szCs w:val="20"/>
        </w:rPr>
      </w:pPr>
      <w:r w:rsidRPr="00C8719C">
        <w:rPr>
          <w:sz w:val="20"/>
          <w:szCs w:val="20"/>
        </w:rPr>
        <w:t>Смоленской</w:t>
      </w:r>
      <w:r w:rsidRPr="00C8719C">
        <w:rPr>
          <w:sz w:val="20"/>
          <w:szCs w:val="20"/>
        </w:rPr>
        <w:tab/>
        <w:t xml:space="preserve">                 области  </w:t>
      </w:r>
    </w:p>
    <w:p w:rsidR="00A85EA3" w:rsidRPr="00C8719C" w:rsidRDefault="00A85EA3" w:rsidP="00A85EA3">
      <w:pPr>
        <w:ind w:left="3540"/>
        <w:jc w:val="center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                       от     «21»   марта   2013г   № 2</w:t>
      </w:r>
    </w:p>
    <w:p w:rsidR="00A85EA3" w:rsidRPr="00C8719C" w:rsidRDefault="00A85EA3" w:rsidP="00A85EA3">
      <w:pPr>
        <w:ind w:left="3540"/>
        <w:jc w:val="right"/>
        <w:rPr>
          <w:i/>
          <w:sz w:val="20"/>
          <w:szCs w:val="20"/>
        </w:rPr>
      </w:pPr>
      <w:r w:rsidRPr="00C8719C">
        <w:rPr>
          <w:sz w:val="20"/>
          <w:szCs w:val="20"/>
        </w:rPr>
        <w:t xml:space="preserve">                            (</w:t>
      </w:r>
      <w:r w:rsidRPr="00C8719C">
        <w:rPr>
          <w:i/>
          <w:sz w:val="20"/>
          <w:szCs w:val="20"/>
        </w:rPr>
        <w:t>в редакции постановления Администрации</w:t>
      </w:r>
    </w:p>
    <w:p w:rsidR="00A85EA3" w:rsidRPr="00C8719C" w:rsidRDefault="00A85EA3" w:rsidP="00A85EA3">
      <w:pPr>
        <w:ind w:left="3540"/>
        <w:jc w:val="right"/>
        <w:rPr>
          <w:i/>
          <w:sz w:val="20"/>
          <w:szCs w:val="20"/>
        </w:rPr>
      </w:pPr>
      <w:r w:rsidRPr="00C8719C">
        <w:rPr>
          <w:i/>
          <w:sz w:val="20"/>
          <w:szCs w:val="20"/>
        </w:rPr>
        <w:t>Новомихайловского  сельского  поселения</w:t>
      </w:r>
    </w:p>
    <w:p w:rsidR="00A85EA3" w:rsidRPr="00C8719C" w:rsidRDefault="00A85EA3" w:rsidP="00A85EA3">
      <w:pPr>
        <w:ind w:left="3540"/>
        <w:jc w:val="right"/>
        <w:rPr>
          <w:i/>
          <w:sz w:val="20"/>
          <w:szCs w:val="20"/>
        </w:rPr>
      </w:pPr>
      <w:r w:rsidRPr="00C8719C">
        <w:rPr>
          <w:i/>
          <w:sz w:val="20"/>
          <w:szCs w:val="20"/>
        </w:rPr>
        <w:t xml:space="preserve">                                       Монастырщинского района  Смоленской </w:t>
      </w:r>
    </w:p>
    <w:p w:rsidR="00A85EA3" w:rsidRPr="00C8719C" w:rsidRDefault="00A85EA3" w:rsidP="00A85EA3">
      <w:pPr>
        <w:jc w:val="right"/>
        <w:rPr>
          <w:i/>
          <w:sz w:val="20"/>
          <w:szCs w:val="20"/>
        </w:rPr>
      </w:pPr>
      <w:r w:rsidRPr="00C8719C">
        <w:rPr>
          <w:i/>
          <w:sz w:val="20"/>
          <w:szCs w:val="20"/>
        </w:rPr>
        <w:t xml:space="preserve"> области от 14.10.2013 № 46, от 21.03.2016 № 25,</w:t>
      </w:r>
    </w:p>
    <w:p w:rsidR="00A85EA3" w:rsidRPr="00C8719C" w:rsidRDefault="00A85EA3" w:rsidP="00A85EA3">
      <w:pPr>
        <w:jc w:val="right"/>
        <w:rPr>
          <w:i/>
          <w:sz w:val="20"/>
          <w:szCs w:val="20"/>
        </w:rPr>
      </w:pPr>
      <w:r w:rsidRPr="00C8719C">
        <w:rPr>
          <w:i/>
          <w:sz w:val="20"/>
          <w:szCs w:val="20"/>
        </w:rPr>
        <w:t xml:space="preserve"> от 19.06.2017г №35)     </w:t>
      </w:r>
    </w:p>
    <w:p w:rsidR="00A85EA3" w:rsidRPr="00C8719C" w:rsidRDefault="00A85EA3" w:rsidP="00A85EA3">
      <w:pPr>
        <w:pStyle w:val="af3"/>
        <w:spacing w:before="0"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5EA3" w:rsidRPr="00C8719C" w:rsidRDefault="00A85EA3" w:rsidP="00A85EA3">
      <w:pPr>
        <w:pStyle w:val="af3"/>
        <w:spacing w:before="0"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719C">
        <w:rPr>
          <w:rFonts w:ascii="Times New Roman" w:eastAsia="Times New Roman" w:hAnsi="Times New Roman" w:cs="Times New Roman"/>
          <w:b/>
          <w:sz w:val="20"/>
          <w:szCs w:val="20"/>
        </w:rPr>
        <w:t>Административный регламент</w:t>
      </w:r>
    </w:p>
    <w:p w:rsidR="00A85EA3" w:rsidRPr="00C8719C" w:rsidRDefault="00A85EA3" w:rsidP="00A85EA3">
      <w:pPr>
        <w:ind w:firstLine="709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 предоставления муниципальной услуги</w:t>
      </w:r>
    </w:p>
    <w:p w:rsidR="00A85EA3" w:rsidRPr="00C8719C" w:rsidRDefault="00A85EA3" w:rsidP="00A85EA3">
      <w:pPr>
        <w:ind w:firstLine="709"/>
        <w:jc w:val="center"/>
        <w:rPr>
          <w:rStyle w:val="TextNPA"/>
          <w:sz w:val="20"/>
          <w:szCs w:val="20"/>
        </w:rPr>
      </w:pPr>
      <w:r w:rsidRPr="00C8719C">
        <w:rPr>
          <w:rStyle w:val="TextNPA"/>
          <w:b/>
          <w:sz w:val="20"/>
          <w:szCs w:val="20"/>
        </w:rPr>
        <w:t>«</w:t>
      </w:r>
      <w:r w:rsidRPr="00C8719C">
        <w:rPr>
          <w:b/>
          <w:sz w:val="20"/>
          <w:szCs w:val="20"/>
        </w:rPr>
        <w:t>Прием заявлений, документов, а также постановка граждан на учет в качестве нуждающихся в жилых помещениях</w:t>
      </w:r>
      <w:r w:rsidRPr="00C8719C">
        <w:rPr>
          <w:rStyle w:val="TextNPA"/>
          <w:b/>
          <w:sz w:val="20"/>
          <w:szCs w:val="20"/>
        </w:rPr>
        <w:t>»</w:t>
      </w:r>
    </w:p>
    <w:p w:rsidR="00A85EA3" w:rsidRPr="00C8719C" w:rsidRDefault="00A85EA3" w:rsidP="00A85EA3">
      <w:pPr>
        <w:ind w:firstLine="709"/>
        <w:jc w:val="center"/>
        <w:rPr>
          <w:bCs/>
          <w:sz w:val="20"/>
          <w:szCs w:val="20"/>
        </w:rPr>
      </w:pPr>
    </w:p>
    <w:p w:rsidR="00A85EA3" w:rsidRPr="00C8719C" w:rsidRDefault="00A85EA3" w:rsidP="00A85EA3">
      <w:pPr>
        <w:ind w:firstLine="709"/>
        <w:jc w:val="center"/>
        <w:rPr>
          <w:b/>
          <w:bCs/>
          <w:sz w:val="20"/>
          <w:szCs w:val="20"/>
        </w:rPr>
      </w:pPr>
      <w:r w:rsidRPr="00C8719C">
        <w:rPr>
          <w:b/>
          <w:bCs/>
          <w:sz w:val="20"/>
          <w:szCs w:val="20"/>
        </w:rPr>
        <w:t>1. Общие положения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</w:p>
    <w:p w:rsidR="00A85EA3" w:rsidRPr="00C8719C" w:rsidRDefault="00A85EA3" w:rsidP="00A85EA3">
      <w:pPr>
        <w:ind w:firstLine="709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1.1. Предмет регулирования Административного регламента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Административный регламент предоставления муниципальной услуги </w:t>
      </w:r>
      <w:r w:rsidRPr="00C8719C">
        <w:rPr>
          <w:rStyle w:val="TextNPA"/>
          <w:bCs/>
          <w:sz w:val="20"/>
          <w:szCs w:val="20"/>
        </w:rPr>
        <w:t>«</w:t>
      </w:r>
      <w:r w:rsidRPr="00C8719C">
        <w:rPr>
          <w:sz w:val="20"/>
          <w:szCs w:val="20"/>
        </w:rPr>
        <w:t>Прием заявлений, документов, а также постановка граждан на учет в качестве нуждающихся в жилых помещениях</w:t>
      </w:r>
      <w:r w:rsidRPr="00C8719C">
        <w:rPr>
          <w:rStyle w:val="TextNPA"/>
          <w:bCs/>
          <w:sz w:val="20"/>
          <w:szCs w:val="20"/>
        </w:rPr>
        <w:t>»</w:t>
      </w:r>
      <w:r w:rsidRPr="00C8719C">
        <w:rPr>
          <w:kern w:val="2"/>
          <w:sz w:val="20"/>
          <w:szCs w:val="20"/>
        </w:rPr>
        <w:t xml:space="preserve"> (</w:t>
      </w:r>
      <w:r w:rsidRPr="00C8719C">
        <w:rPr>
          <w:sz w:val="20"/>
          <w:szCs w:val="20"/>
        </w:rPr>
        <w:t>далее – Административный регламент</w:t>
      </w:r>
      <w:r w:rsidRPr="00C8719C">
        <w:rPr>
          <w:kern w:val="2"/>
          <w:sz w:val="20"/>
          <w:szCs w:val="20"/>
        </w:rPr>
        <w:t>),</w:t>
      </w:r>
      <w:r w:rsidRPr="00C8719C">
        <w:rPr>
          <w:sz w:val="20"/>
          <w:szCs w:val="20"/>
        </w:rPr>
        <w:t xml:space="preserve"> разработан в целях повышения качества исполнения и доступности результата предоставления муниципальной услуги</w:t>
      </w:r>
      <w:r w:rsidRPr="00C8719C">
        <w:rPr>
          <w:kern w:val="2"/>
          <w:sz w:val="20"/>
          <w:szCs w:val="20"/>
        </w:rPr>
        <w:t xml:space="preserve">, </w:t>
      </w:r>
      <w:r w:rsidRPr="00C8719C">
        <w:rPr>
          <w:sz w:val="20"/>
          <w:szCs w:val="20"/>
        </w:rPr>
        <w:t xml:space="preserve">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Новомихайловского сельского </w:t>
      </w:r>
      <w:r w:rsidRPr="00C8719C">
        <w:rPr>
          <w:sz w:val="20"/>
          <w:szCs w:val="20"/>
        </w:rPr>
        <w:lastRenderedPageBreak/>
        <w:t>поселения Монастырщинского района Смоленской области (далее –  Администрация) при оказании муниципальной услуги.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</w:p>
    <w:p w:rsidR="00A85EA3" w:rsidRPr="00C8719C" w:rsidRDefault="00A85EA3" w:rsidP="00A85EA3">
      <w:pPr>
        <w:ind w:firstLine="709"/>
        <w:jc w:val="center"/>
        <w:rPr>
          <w:sz w:val="20"/>
          <w:szCs w:val="20"/>
        </w:rPr>
      </w:pPr>
      <w:r w:rsidRPr="00C8719C">
        <w:rPr>
          <w:rStyle w:val="TextNPA"/>
          <w:b/>
          <w:sz w:val="20"/>
          <w:szCs w:val="20"/>
        </w:rPr>
        <w:t xml:space="preserve">1.2. </w:t>
      </w:r>
      <w:r w:rsidRPr="00C8719C">
        <w:rPr>
          <w:b/>
          <w:bCs/>
          <w:sz w:val="20"/>
          <w:szCs w:val="20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</w:p>
    <w:p w:rsidR="00A85EA3" w:rsidRPr="00C8719C" w:rsidRDefault="00A85EA3" w:rsidP="00A85EA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 1.2.1. Заявителями на предоставление муниципальной услуги являются граждане Российской Федерации, имеющие регистрацию по месту жительства на территории Новомихайловского сельского поселения </w:t>
      </w:r>
      <w:r w:rsidRPr="00C8719C">
        <w:rPr>
          <w:rStyle w:val="TextNPA"/>
          <w:sz w:val="20"/>
          <w:szCs w:val="20"/>
        </w:rPr>
        <w:t>(далее - заявитель).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A85EA3" w:rsidRPr="00C8719C" w:rsidRDefault="00A85EA3" w:rsidP="00A85EA3">
      <w:pPr>
        <w:ind w:firstLine="709"/>
        <w:jc w:val="center"/>
        <w:rPr>
          <w:sz w:val="20"/>
          <w:szCs w:val="20"/>
        </w:rPr>
      </w:pPr>
    </w:p>
    <w:p w:rsidR="00A85EA3" w:rsidRPr="00C8719C" w:rsidRDefault="00A85EA3" w:rsidP="00A85EA3">
      <w:pPr>
        <w:ind w:firstLine="709"/>
        <w:jc w:val="center"/>
        <w:rPr>
          <w:rStyle w:val="TextNPA"/>
          <w:b/>
          <w:sz w:val="20"/>
          <w:szCs w:val="20"/>
        </w:rPr>
      </w:pPr>
      <w:r w:rsidRPr="00C8719C">
        <w:rPr>
          <w:rStyle w:val="TextNPA"/>
          <w:b/>
          <w:sz w:val="20"/>
          <w:szCs w:val="20"/>
        </w:rPr>
        <w:t>1.3. Требования к порядку информирования о порядке предоставления муниципальной услуги.</w:t>
      </w:r>
    </w:p>
    <w:p w:rsidR="00A85EA3" w:rsidRPr="00C8719C" w:rsidRDefault="00A85EA3" w:rsidP="00A85EA3">
      <w:pPr>
        <w:ind w:firstLine="142"/>
        <w:jc w:val="center"/>
        <w:rPr>
          <w:rStyle w:val="TextNPA"/>
          <w:b/>
          <w:sz w:val="20"/>
          <w:szCs w:val="20"/>
        </w:rPr>
      </w:pPr>
    </w:p>
    <w:p w:rsidR="00A85EA3" w:rsidRPr="00C8719C" w:rsidRDefault="00A85EA3" w:rsidP="00A85EA3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C8719C">
        <w:rPr>
          <w:rStyle w:val="TextNPA"/>
          <w:sz w:val="20"/>
          <w:szCs w:val="20"/>
        </w:rPr>
        <w:t xml:space="preserve">      1.3.1. </w:t>
      </w:r>
      <w:r w:rsidRPr="00C8719C">
        <w:rPr>
          <w:sz w:val="20"/>
          <w:szCs w:val="20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A85EA3" w:rsidRPr="00C8719C" w:rsidRDefault="00A85EA3" w:rsidP="00A85EA3">
      <w:pPr>
        <w:jc w:val="both"/>
        <w:rPr>
          <w:rStyle w:val="TextNPA"/>
          <w:sz w:val="20"/>
          <w:szCs w:val="20"/>
        </w:rPr>
      </w:pPr>
      <w:r w:rsidRPr="00C8719C">
        <w:rPr>
          <w:rStyle w:val="TextNPA"/>
          <w:sz w:val="20"/>
          <w:szCs w:val="20"/>
        </w:rPr>
        <w:t xml:space="preserve">       Место нахождения Администрации: д.Михайловка, дом 3, Монастырщинский район, Смоленская область, 216151.</w:t>
      </w:r>
    </w:p>
    <w:p w:rsidR="00A85EA3" w:rsidRPr="00C8719C" w:rsidRDefault="00A85EA3" w:rsidP="00A85EA3">
      <w:pPr>
        <w:jc w:val="both"/>
        <w:rPr>
          <w:rStyle w:val="TextNPA"/>
          <w:sz w:val="20"/>
          <w:szCs w:val="20"/>
        </w:rPr>
      </w:pPr>
      <w:r w:rsidRPr="00C8719C">
        <w:rPr>
          <w:rStyle w:val="TextNPA"/>
          <w:sz w:val="20"/>
          <w:szCs w:val="20"/>
        </w:rPr>
        <w:t xml:space="preserve">       Администрация    осуществляет прием заявителей в соответствии со следующим графиком:</w:t>
      </w:r>
    </w:p>
    <w:p w:rsidR="00A85EA3" w:rsidRPr="00C8719C" w:rsidRDefault="00A85EA3" w:rsidP="00A85EA3">
      <w:pPr>
        <w:jc w:val="both"/>
        <w:rPr>
          <w:rStyle w:val="TextNPA"/>
          <w:sz w:val="20"/>
          <w:szCs w:val="20"/>
        </w:rPr>
      </w:pPr>
      <w:r w:rsidRPr="00C8719C">
        <w:rPr>
          <w:rStyle w:val="TextNPA"/>
          <w:sz w:val="20"/>
          <w:szCs w:val="20"/>
        </w:rPr>
        <w:t xml:space="preserve">     Понедельник:   с   9-00 до 18-00</w:t>
      </w:r>
    </w:p>
    <w:p w:rsidR="00A85EA3" w:rsidRPr="00C8719C" w:rsidRDefault="00A85EA3" w:rsidP="00A85EA3">
      <w:pPr>
        <w:jc w:val="both"/>
        <w:rPr>
          <w:rStyle w:val="TextNPA"/>
          <w:sz w:val="20"/>
          <w:szCs w:val="20"/>
        </w:rPr>
      </w:pPr>
      <w:r w:rsidRPr="00C8719C">
        <w:rPr>
          <w:rStyle w:val="TextNPA"/>
          <w:sz w:val="20"/>
          <w:szCs w:val="20"/>
        </w:rPr>
        <w:t xml:space="preserve">     Вторник:          с 9-00 до 18-00</w:t>
      </w:r>
    </w:p>
    <w:p w:rsidR="00A85EA3" w:rsidRPr="00C8719C" w:rsidRDefault="00A85EA3" w:rsidP="00A85EA3">
      <w:pPr>
        <w:jc w:val="both"/>
        <w:rPr>
          <w:rStyle w:val="TextNPA"/>
          <w:sz w:val="20"/>
          <w:szCs w:val="20"/>
        </w:rPr>
      </w:pPr>
      <w:r w:rsidRPr="00C8719C">
        <w:rPr>
          <w:rStyle w:val="TextNPA"/>
          <w:sz w:val="20"/>
          <w:szCs w:val="20"/>
        </w:rPr>
        <w:t xml:space="preserve">     Среда:              с 9-00 до 18-00</w:t>
      </w:r>
    </w:p>
    <w:p w:rsidR="00A85EA3" w:rsidRPr="00C8719C" w:rsidRDefault="00A85EA3" w:rsidP="00A85EA3">
      <w:pPr>
        <w:jc w:val="both"/>
        <w:rPr>
          <w:rStyle w:val="TextNPA"/>
          <w:spacing w:val="-20"/>
          <w:sz w:val="20"/>
          <w:szCs w:val="20"/>
        </w:rPr>
      </w:pPr>
      <w:r w:rsidRPr="00C8719C">
        <w:rPr>
          <w:rStyle w:val="TextNPA"/>
          <w:sz w:val="20"/>
          <w:szCs w:val="20"/>
        </w:rPr>
        <w:t xml:space="preserve">     Четверг:           с 9-00 до 18 -00 </w:t>
      </w:r>
    </w:p>
    <w:p w:rsidR="00A85EA3" w:rsidRPr="00C8719C" w:rsidRDefault="00A85EA3" w:rsidP="00A85EA3">
      <w:pPr>
        <w:jc w:val="both"/>
        <w:rPr>
          <w:rStyle w:val="TextNPA"/>
          <w:spacing w:val="-20"/>
          <w:sz w:val="20"/>
          <w:szCs w:val="20"/>
        </w:rPr>
      </w:pPr>
      <w:r w:rsidRPr="00C8719C">
        <w:rPr>
          <w:rStyle w:val="TextNPA"/>
          <w:sz w:val="20"/>
          <w:szCs w:val="20"/>
        </w:rPr>
        <w:t xml:space="preserve">     Пятница:          с 9-00 до 17-00 </w:t>
      </w:r>
    </w:p>
    <w:p w:rsidR="00A85EA3" w:rsidRPr="00C8719C" w:rsidRDefault="00A85EA3" w:rsidP="00A85EA3">
      <w:pPr>
        <w:jc w:val="both"/>
        <w:rPr>
          <w:kern w:val="2"/>
          <w:sz w:val="20"/>
          <w:szCs w:val="20"/>
        </w:rPr>
      </w:pPr>
      <w:r w:rsidRPr="00C8719C">
        <w:rPr>
          <w:kern w:val="2"/>
          <w:sz w:val="20"/>
          <w:szCs w:val="20"/>
        </w:rPr>
        <w:t xml:space="preserve">     Перерыв:         с 13-00 до 14-00  </w:t>
      </w:r>
    </w:p>
    <w:p w:rsidR="00A85EA3" w:rsidRPr="00C8719C" w:rsidRDefault="00A85EA3" w:rsidP="00A85EA3">
      <w:pPr>
        <w:jc w:val="both"/>
        <w:rPr>
          <w:kern w:val="2"/>
          <w:sz w:val="20"/>
          <w:szCs w:val="20"/>
        </w:rPr>
      </w:pPr>
      <w:r w:rsidRPr="00C8719C">
        <w:rPr>
          <w:kern w:val="2"/>
          <w:sz w:val="20"/>
          <w:szCs w:val="20"/>
        </w:rPr>
        <w:t xml:space="preserve">     Справочные телефоны, факс: 8 (48148)  2-66-43 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kern w:val="2"/>
          <w:sz w:val="20"/>
          <w:szCs w:val="20"/>
        </w:rPr>
        <w:t xml:space="preserve">     Адрес официального сайта Администрации в сети Интернет:</w:t>
      </w:r>
      <w:r w:rsidRPr="00C8719C">
        <w:rPr>
          <w:sz w:val="20"/>
          <w:szCs w:val="20"/>
        </w:rPr>
        <w:t xml:space="preserve"> </w:t>
      </w:r>
      <w:hyperlink w:history="1">
        <w:r w:rsidRPr="00C8719C">
          <w:rPr>
            <w:sz w:val="20"/>
            <w:szCs w:val="20"/>
            <w:u w:val="single"/>
            <w:lang w:val="en-US"/>
          </w:rPr>
          <w:t>http</w:t>
        </w:r>
        <w:r w:rsidRPr="00C8719C">
          <w:rPr>
            <w:sz w:val="20"/>
            <w:szCs w:val="20"/>
            <w:u w:val="single"/>
          </w:rPr>
          <w:t>://</w:t>
        </w:r>
      </w:hyperlink>
      <w:r w:rsidRPr="00C8719C">
        <w:rPr>
          <w:sz w:val="20"/>
          <w:szCs w:val="20"/>
        </w:rPr>
        <w:t xml:space="preserve"> </w:t>
      </w:r>
      <w:r w:rsidRPr="00C8719C">
        <w:rPr>
          <w:sz w:val="20"/>
          <w:szCs w:val="20"/>
          <w:lang w:val="en-US"/>
        </w:rPr>
        <w:t>novomih</w:t>
      </w:r>
      <w:r w:rsidRPr="00C8719C">
        <w:rPr>
          <w:sz w:val="20"/>
          <w:szCs w:val="20"/>
        </w:rPr>
        <w:t>-</w:t>
      </w:r>
      <w:r w:rsidRPr="00C8719C">
        <w:rPr>
          <w:sz w:val="20"/>
          <w:szCs w:val="20"/>
          <w:lang w:val="en-US"/>
        </w:rPr>
        <w:t>sp</w:t>
      </w:r>
      <w:r w:rsidRPr="00C8719C">
        <w:rPr>
          <w:sz w:val="20"/>
          <w:szCs w:val="20"/>
        </w:rPr>
        <w:t>.</w:t>
      </w:r>
      <w:r w:rsidRPr="00C8719C">
        <w:rPr>
          <w:sz w:val="20"/>
          <w:szCs w:val="20"/>
          <w:lang w:val="en-US"/>
        </w:rPr>
        <w:t>admin</w:t>
      </w:r>
      <w:r w:rsidRPr="00C8719C">
        <w:rPr>
          <w:sz w:val="20"/>
          <w:szCs w:val="20"/>
        </w:rPr>
        <w:t>.</w:t>
      </w:r>
      <w:r w:rsidRPr="00C8719C">
        <w:rPr>
          <w:sz w:val="20"/>
          <w:szCs w:val="20"/>
          <w:lang w:val="en-US"/>
        </w:rPr>
        <w:t>smolensk</w:t>
      </w:r>
      <w:r w:rsidRPr="00C8719C">
        <w:rPr>
          <w:sz w:val="20"/>
          <w:szCs w:val="20"/>
        </w:rPr>
        <w:t>.</w:t>
      </w:r>
      <w:r w:rsidRPr="00C8719C">
        <w:rPr>
          <w:sz w:val="20"/>
          <w:szCs w:val="20"/>
          <w:lang w:val="en-US"/>
        </w:rPr>
        <w:t>ru</w:t>
      </w:r>
      <w:r w:rsidRPr="00C8719C">
        <w:rPr>
          <w:sz w:val="20"/>
          <w:szCs w:val="20"/>
        </w:rPr>
        <w:t>/~</w:t>
      </w:r>
      <w:r w:rsidRPr="00C8719C">
        <w:rPr>
          <w:sz w:val="20"/>
          <w:szCs w:val="20"/>
          <w:lang w:val="en-US"/>
        </w:rPr>
        <w:t>monast</w:t>
      </w:r>
      <w:r w:rsidRPr="00C8719C">
        <w:rPr>
          <w:sz w:val="20"/>
          <w:szCs w:val="20"/>
        </w:rPr>
        <w:t>/</w:t>
      </w:r>
      <w:r w:rsidRPr="00C8719C">
        <w:rPr>
          <w:sz w:val="20"/>
          <w:szCs w:val="20"/>
          <w:lang w:val="en-US"/>
        </w:rPr>
        <w:t>sels</w:t>
      </w:r>
      <w:r w:rsidRPr="00C8719C">
        <w:rPr>
          <w:sz w:val="20"/>
          <w:szCs w:val="20"/>
        </w:rPr>
        <w:t>_</w:t>
      </w:r>
      <w:r w:rsidRPr="00C8719C">
        <w:rPr>
          <w:sz w:val="20"/>
          <w:szCs w:val="20"/>
          <w:lang w:val="en-US"/>
        </w:rPr>
        <w:t>pos</w:t>
      </w:r>
      <w:r w:rsidRPr="00C8719C">
        <w:rPr>
          <w:sz w:val="20"/>
          <w:szCs w:val="20"/>
        </w:rPr>
        <w:t xml:space="preserve">/.           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Адрес электронной почты: </w:t>
      </w:r>
      <w:hyperlink r:id="rId7" w:history="1">
        <w:r w:rsidRPr="00C8719C">
          <w:rPr>
            <w:rStyle w:val="a3"/>
            <w:rFonts w:eastAsiaTheme="majorEastAsia"/>
            <w:sz w:val="20"/>
            <w:szCs w:val="20"/>
            <w:lang w:val="en-US"/>
          </w:rPr>
          <w:t>adm</w:t>
        </w:r>
        <w:r w:rsidRPr="00C8719C">
          <w:rPr>
            <w:rStyle w:val="a3"/>
            <w:rFonts w:eastAsiaTheme="majorEastAsia"/>
            <w:sz w:val="20"/>
            <w:szCs w:val="20"/>
          </w:rPr>
          <w:t>_</w:t>
        </w:r>
        <w:r w:rsidRPr="00C8719C">
          <w:rPr>
            <w:rStyle w:val="a3"/>
            <w:rFonts w:eastAsiaTheme="majorEastAsia"/>
            <w:sz w:val="20"/>
            <w:szCs w:val="20"/>
            <w:lang w:val="en-US"/>
          </w:rPr>
          <w:t>novomih</w:t>
        </w:r>
        <w:r w:rsidRPr="00C8719C">
          <w:rPr>
            <w:rStyle w:val="a3"/>
            <w:rFonts w:eastAsiaTheme="majorEastAsia"/>
            <w:sz w:val="20"/>
            <w:szCs w:val="20"/>
          </w:rPr>
          <w:t>_</w:t>
        </w:r>
        <w:r w:rsidRPr="00C8719C">
          <w:rPr>
            <w:rStyle w:val="a3"/>
            <w:rFonts w:eastAsiaTheme="majorEastAsia"/>
            <w:sz w:val="20"/>
            <w:szCs w:val="20"/>
            <w:lang w:val="en-US"/>
          </w:rPr>
          <w:t>pos</w:t>
        </w:r>
        <w:r w:rsidRPr="00C8719C">
          <w:rPr>
            <w:rStyle w:val="a3"/>
            <w:rFonts w:eastAsiaTheme="majorEastAsia"/>
            <w:sz w:val="20"/>
            <w:szCs w:val="20"/>
          </w:rPr>
          <w:t>@</w:t>
        </w:r>
        <w:r w:rsidRPr="00C8719C">
          <w:rPr>
            <w:rStyle w:val="a3"/>
            <w:rFonts w:eastAsiaTheme="majorEastAsia"/>
            <w:sz w:val="20"/>
            <w:szCs w:val="20"/>
            <w:lang w:val="en-US"/>
          </w:rPr>
          <w:t>mail</w:t>
        </w:r>
        <w:r w:rsidRPr="00C8719C">
          <w:rPr>
            <w:rStyle w:val="a3"/>
            <w:rFonts w:eastAsiaTheme="majorEastAsia"/>
            <w:sz w:val="20"/>
            <w:szCs w:val="20"/>
          </w:rPr>
          <w:t>.</w:t>
        </w:r>
        <w:r w:rsidRPr="00C8719C">
          <w:rPr>
            <w:rStyle w:val="a3"/>
            <w:rFonts w:eastAsiaTheme="majorEastAsia"/>
            <w:sz w:val="20"/>
            <w:szCs w:val="20"/>
            <w:lang w:val="en-US"/>
          </w:rPr>
          <w:t>ru</w:t>
        </w:r>
      </w:hyperlink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Место нахождения: 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МФЦ- филиал СОГБУ  МФЦ):  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Адрес: 216130, Смоленская область, Монастырщинский р-н, пос. Монастырщина, ул. Советская, д.30, 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Телефон, факс (48148) 4-02-75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Электронный адрес: </w:t>
      </w:r>
      <w:r w:rsidRPr="00C8719C">
        <w:rPr>
          <w:sz w:val="20"/>
          <w:szCs w:val="20"/>
          <w:lang w:val="en-US"/>
        </w:rPr>
        <w:t>mfc</w:t>
      </w:r>
      <w:r w:rsidRPr="00C8719C">
        <w:rPr>
          <w:sz w:val="20"/>
          <w:szCs w:val="20"/>
        </w:rPr>
        <w:t>_</w:t>
      </w:r>
      <w:r w:rsidRPr="00C8719C">
        <w:rPr>
          <w:sz w:val="20"/>
          <w:szCs w:val="20"/>
          <w:lang w:val="en-US"/>
        </w:rPr>
        <w:t>monastyrshina</w:t>
      </w:r>
      <w:r w:rsidRPr="00C8719C">
        <w:rPr>
          <w:sz w:val="20"/>
          <w:szCs w:val="20"/>
        </w:rPr>
        <w:t>@</w:t>
      </w:r>
      <w:r w:rsidRPr="00C8719C">
        <w:rPr>
          <w:sz w:val="20"/>
          <w:szCs w:val="20"/>
          <w:lang w:val="en-US"/>
        </w:rPr>
        <w:t>admin</w:t>
      </w:r>
      <w:r w:rsidRPr="00C8719C">
        <w:rPr>
          <w:sz w:val="20"/>
          <w:szCs w:val="20"/>
        </w:rPr>
        <w:t>-</w:t>
      </w:r>
      <w:r w:rsidRPr="00C8719C">
        <w:rPr>
          <w:sz w:val="20"/>
          <w:szCs w:val="20"/>
          <w:lang w:val="en-US"/>
        </w:rPr>
        <w:t>smolensk</w:t>
      </w:r>
      <w:r w:rsidRPr="00C8719C">
        <w:rPr>
          <w:sz w:val="20"/>
          <w:szCs w:val="20"/>
        </w:rPr>
        <w:t>.</w:t>
      </w:r>
      <w:r w:rsidRPr="00C8719C">
        <w:rPr>
          <w:sz w:val="20"/>
          <w:szCs w:val="20"/>
          <w:lang w:val="en-US"/>
        </w:rPr>
        <w:t>ru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График работы </w:t>
      </w:r>
      <w:r w:rsidRPr="00C8719C">
        <w:rPr>
          <w:sz w:val="20"/>
          <w:szCs w:val="20"/>
          <w:lang w:val="en-US"/>
        </w:rPr>
        <w:t>c</w:t>
      </w:r>
      <w:r w:rsidRPr="00C8719C">
        <w:rPr>
          <w:sz w:val="20"/>
          <w:szCs w:val="20"/>
        </w:rPr>
        <w:t xml:space="preserve"> заявителями (возможны изменения):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понедельник – пятница  с 9-00до 18-00 (без перерыва)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суббота, воскресенье выходной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Адрес портала государственных  муниципальных услуг (функций) Смоленской области:  </w:t>
      </w:r>
      <w:hyperlink r:id="rId8" w:history="1">
        <w:r w:rsidRPr="00C8719C">
          <w:rPr>
            <w:rStyle w:val="a3"/>
            <w:rFonts w:eastAsiaTheme="majorEastAsia"/>
            <w:sz w:val="20"/>
            <w:szCs w:val="20"/>
            <w:lang w:val="en-US"/>
          </w:rPr>
          <w:t>http</w:t>
        </w:r>
        <w:r w:rsidRPr="00C8719C">
          <w:rPr>
            <w:rStyle w:val="a3"/>
            <w:rFonts w:eastAsiaTheme="majorEastAsia"/>
            <w:sz w:val="20"/>
            <w:szCs w:val="20"/>
          </w:rPr>
          <w:t>://67.</w:t>
        </w:r>
        <w:r w:rsidRPr="00C8719C">
          <w:rPr>
            <w:rStyle w:val="a3"/>
            <w:rFonts w:eastAsiaTheme="majorEastAsia"/>
            <w:sz w:val="20"/>
            <w:szCs w:val="20"/>
            <w:lang w:val="en-US"/>
          </w:rPr>
          <w:t>gosuslugi</w:t>
        </w:r>
        <w:r w:rsidRPr="00C8719C">
          <w:rPr>
            <w:rStyle w:val="a3"/>
            <w:rFonts w:eastAsiaTheme="majorEastAsia"/>
            <w:sz w:val="20"/>
            <w:szCs w:val="20"/>
          </w:rPr>
          <w:t>.</w:t>
        </w:r>
        <w:r w:rsidRPr="00C8719C">
          <w:rPr>
            <w:rStyle w:val="a3"/>
            <w:rFonts w:eastAsiaTheme="majorEastAsia"/>
            <w:sz w:val="20"/>
            <w:szCs w:val="20"/>
            <w:lang w:val="en-US"/>
          </w:rPr>
          <w:t>ru</w:t>
        </w:r>
        <w:r w:rsidRPr="00C8719C">
          <w:rPr>
            <w:rStyle w:val="a3"/>
            <w:rFonts w:eastAsiaTheme="majorEastAsia"/>
            <w:sz w:val="20"/>
            <w:szCs w:val="20"/>
          </w:rPr>
          <w:t>/</w:t>
        </w:r>
        <w:r w:rsidRPr="00C8719C">
          <w:rPr>
            <w:rStyle w:val="a3"/>
            <w:rFonts w:eastAsiaTheme="majorEastAsia"/>
            <w:sz w:val="20"/>
            <w:szCs w:val="20"/>
            <w:lang w:val="en-US"/>
          </w:rPr>
          <w:t>pgu</w:t>
        </w:r>
        <w:r w:rsidRPr="00C8719C">
          <w:rPr>
            <w:rStyle w:val="a3"/>
            <w:rFonts w:eastAsiaTheme="majorEastAsia"/>
            <w:sz w:val="20"/>
            <w:szCs w:val="20"/>
          </w:rPr>
          <w:t xml:space="preserve">/ </w:t>
        </w:r>
      </w:hyperlink>
    </w:p>
    <w:p w:rsidR="00A85EA3" w:rsidRPr="00C8719C" w:rsidRDefault="00A85EA3" w:rsidP="00A85EA3">
      <w:pPr>
        <w:jc w:val="both"/>
        <w:rPr>
          <w:kern w:val="2"/>
          <w:sz w:val="20"/>
          <w:szCs w:val="20"/>
        </w:rPr>
      </w:pPr>
      <w:r w:rsidRPr="00C8719C">
        <w:rPr>
          <w:sz w:val="20"/>
          <w:szCs w:val="20"/>
        </w:rPr>
        <w:t xml:space="preserve">     </w:t>
      </w:r>
      <w:r w:rsidRPr="00C8719C">
        <w:rPr>
          <w:kern w:val="2"/>
          <w:sz w:val="20"/>
          <w:szCs w:val="20"/>
        </w:rPr>
        <w:t xml:space="preserve"> 1.3.2. Информация о месте нахождения и графике работы Администрации размещается:</w:t>
      </w:r>
    </w:p>
    <w:p w:rsidR="00A85EA3" w:rsidRPr="00C8719C" w:rsidRDefault="00A85EA3" w:rsidP="00A85EA3">
      <w:pPr>
        <w:jc w:val="both"/>
        <w:rPr>
          <w:kern w:val="2"/>
          <w:sz w:val="20"/>
          <w:szCs w:val="20"/>
        </w:rPr>
      </w:pPr>
      <w:r w:rsidRPr="00C8719C">
        <w:rPr>
          <w:kern w:val="2"/>
          <w:sz w:val="20"/>
          <w:szCs w:val="20"/>
        </w:rPr>
        <w:t xml:space="preserve">   1) в табличном виде на информационных стендах Администрации;</w:t>
      </w:r>
    </w:p>
    <w:p w:rsidR="00A85EA3" w:rsidRPr="00C8719C" w:rsidRDefault="00A85EA3" w:rsidP="00A85EA3">
      <w:pPr>
        <w:rPr>
          <w:sz w:val="20"/>
          <w:szCs w:val="20"/>
        </w:rPr>
      </w:pPr>
      <w:r w:rsidRPr="00C8719C">
        <w:rPr>
          <w:kern w:val="2"/>
          <w:sz w:val="20"/>
          <w:szCs w:val="20"/>
        </w:rPr>
        <w:t xml:space="preserve">    2) на Интернет-сайте Администрации:</w:t>
      </w:r>
      <w:r w:rsidRPr="00C8719C">
        <w:rPr>
          <w:sz w:val="20"/>
          <w:szCs w:val="20"/>
        </w:rPr>
        <w:t xml:space="preserve"> </w:t>
      </w:r>
      <w:hyperlink w:history="1">
        <w:r w:rsidRPr="00C8719C">
          <w:rPr>
            <w:sz w:val="20"/>
            <w:szCs w:val="20"/>
            <w:u w:val="single"/>
            <w:lang w:val="en-US"/>
          </w:rPr>
          <w:t>http</w:t>
        </w:r>
        <w:r w:rsidRPr="00C8719C">
          <w:rPr>
            <w:sz w:val="20"/>
            <w:szCs w:val="20"/>
            <w:u w:val="single"/>
          </w:rPr>
          <w:t>://</w:t>
        </w:r>
      </w:hyperlink>
      <w:r w:rsidRPr="00C8719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C8719C">
        <w:rPr>
          <w:sz w:val="20"/>
          <w:szCs w:val="20"/>
          <w:lang w:val="en-US"/>
        </w:rPr>
        <w:t>novomih</w:t>
      </w:r>
      <w:r w:rsidRPr="00C8719C">
        <w:rPr>
          <w:sz w:val="20"/>
          <w:szCs w:val="20"/>
        </w:rPr>
        <w:t>-</w:t>
      </w:r>
      <w:r w:rsidRPr="00C8719C">
        <w:rPr>
          <w:sz w:val="20"/>
          <w:szCs w:val="20"/>
          <w:lang w:val="en-US"/>
        </w:rPr>
        <w:t>sp</w:t>
      </w:r>
      <w:r w:rsidRPr="00C8719C">
        <w:rPr>
          <w:sz w:val="20"/>
          <w:szCs w:val="20"/>
        </w:rPr>
        <w:t>.</w:t>
      </w:r>
      <w:r w:rsidRPr="00C8719C">
        <w:rPr>
          <w:sz w:val="20"/>
          <w:szCs w:val="20"/>
          <w:lang w:val="en-US"/>
        </w:rPr>
        <w:t>admin</w:t>
      </w:r>
      <w:r w:rsidRPr="00C8719C">
        <w:rPr>
          <w:sz w:val="20"/>
          <w:szCs w:val="20"/>
        </w:rPr>
        <w:t>.</w:t>
      </w:r>
      <w:r w:rsidRPr="00C8719C">
        <w:rPr>
          <w:sz w:val="20"/>
          <w:szCs w:val="20"/>
          <w:lang w:val="en-US"/>
        </w:rPr>
        <w:t>smolensk</w:t>
      </w:r>
      <w:r w:rsidRPr="00C8719C">
        <w:rPr>
          <w:sz w:val="20"/>
          <w:szCs w:val="20"/>
        </w:rPr>
        <w:t>.</w:t>
      </w:r>
      <w:r w:rsidRPr="00C8719C">
        <w:rPr>
          <w:sz w:val="20"/>
          <w:szCs w:val="20"/>
          <w:lang w:val="en-US"/>
        </w:rPr>
        <w:t>ru</w:t>
      </w:r>
      <w:r w:rsidRPr="00C8719C">
        <w:rPr>
          <w:sz w:val="20"/>
          <w:szCs w:val="20"/>
        </w:rPr>
        <w:t>/ ~</w:t>
      </w:r>
      <w:r w:rsidRPr="00C8719C">
        <w:rPr>
          <w:sz w:val="20"/>
          <w:szCs w:val="20"/>
          <w:lang w:val="en-US"/>
        </w:rPr>
        <w:t>monast</w:t>
      </w:r>
      <w:r w:rsidRPr="00C8719C">
        <w:rPr>
          <w:sz w:val="20"/>
          <w:szCs w:val="20"/>
        </w:rPr>
        <w:t>/</w:t>
      </w:r>
      <w:r w:rsidRPr="00C8719C">
        <w:rPr>
          <w:sz w:val="20"/>
          <w:szCs w:val="20"/>
          <w:lang w:val="en-US"/>
        </w:rPr>
        <w:t>sels</w:t>
      </w:r>
      <w:r w:rsidRPr="00C8719C">
        <w:rPr>
          <w:sz w:val="20"/>
          <w:szCs w:val="20"/>
        </w:rPr>
        <w:t>_</w:t>
      </w:r>
      <w:r w:rsidRPr="00C8719C">
        <w:rPr>
          <w:sz w:val="20"/>
          <w:szCs w:val="20"/>
          <w:lang w:val="en-US"/>
        </w:rPr>
        <w:t>pos</w:t>
      </w:r>
      <w:r w:rsidRPr="00C8719C">
        <w:rPr>
          <w:sz w:val="20"/>
          <w:szCs w:val="20"/>
        </w:rPr>
        <w:t>/, в информационно-телекоммуникационных сетях общего пользования (в том числе в сети Интернет);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3) в средствах массовой информации: в газете «Новомихайловский вестник»;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4) на  портале государственных услуг Российской Федерации: </w:t>
      </w:r>
      <w:hyperlink r:id="rId9" w:history="1">
        <w:r w:rsidRPr="00C8719C">
          <w:rPr>
            <w:rStyle w:val="a3"/>
            <w:rFonts w:eastAsiaTheme="majorEastAsia"/>
            <w:sz w:val="20"/>
            <w:szCs w:val="20"/>
          </w:rPr>
          <w:t>http://67</w:t>
        </w:r>
      </w:hyperlink>
      <w:r w:rsidRPr="00C8719C">
        <w:rPr>
          <w:sz w:val="20"/>
          <w:szCs w:val="20"/>
        </w:rPr>
        <w:t xml:space="preserve">. </w:t>
      </w:r>
      <w:r w:rsidRPr="00C8719C">
        <w:rPr>
          <w:sz w:val="20"/>
          <w:szCs w:val="20"/>
          <w:lang w:val="en-US"/>
        </w:rPr>
        <w:t>gosuslugi</w:t>
      </w:r>
      <w:r w:rsidRPr="00C8719C">
        <w:rPr>
          <w:sz w:val="20"/>
          <w:szCs w:val="20"/>
        </w:rPr>
        <w:t>.</w:t>
      </w:r>
      <w:r w:rsidRPr="00C8719C">
        <w:rPr>
          <w:sz w:val="20"/>
          <w:szCs w:val="20"/>
          <w:lang w:val="en-US"/>
        </w:rPr>
        <w:t>ru</w:t>
      </w:r>
      <w:r w:rsidRPr="00C8719C">
        <w:rPr>
          <w:sz w:val="20"/>
          <w:szCs w:val="20"/>
        </w:rPr>
        <w:t>/</w:t>
      </w:r>
      <w:r w:rsidRPr="00C8719C">
        <w:rPr>
          <w:sz w:val="20"/>
          <w:szCs w:val="20"/>
          <w:lang w:val="en-US"/>
        </w:rPr>
        <w:t>pgu</w:t>
      </w:r>
      <w:r w:rsidRPr="00C8719C">
        <w:rPr>
          <w:sz w:val="20"/>
          <w:szCs w:val="20"/>
        </w:rPr>
        <w:t>/.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1.3.3. Размещаемая информация содержит также: 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2) текст Административного регламента с приложениями;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3) блок-схему (согласно Приложению №1 к Административному регламенту);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5) порядок информирования о ходе предоставления муниципальной услуги;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6) порядок обжалования действий (бездействия) и решений, осуществляемых и принимаемых   Администрацией в ходе предоставления муниципальной услуги на официальном сайте МФЦ.</w:t>
      </w:r>
      <w:r w:rsidRPr="00C8719C">
        <w:rPr>
          <w:sz w:val="20"/>
          <w:szCs w:val="20"/>
        </w:rPr>
        <w:tab/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A85EA3" w:rsidRPr="00C8719C" w:rsidRDefault="00A85EA3" w:rsidP="00A85EA3">
      <w:pPr>
        <w:numPr>
          <w:ilvl w:val="2"/>
          <w:numId w:val="9"/>
        </w:numPr>
        <w:tabs>
          <w:tab w:val="left" w:pos="1560"/>
        </w:tabs>
        <w:ind w:left="0"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Федерации, а также с использованием службы коротких сообщений операторов мобильной связи (при наличии).</w:t>
      </w:r>
    </w:p>
    <w:p w:rsidR="00A85EA3" w:rsidRPr="00C8719C" w:rsidRDefault="00A85EA3" w:rsidP="00A85EA3">
      <w:pPr>
        <w:numPr>
          <w:ilvl w:val="2"/>
          <w:numId w:val="10"/>
        </w:numPr>
        <w:tabs>
          <w:tab w:val="left" w:pos="1701"/>
        </w:tabs>
        <w:ind w:left="0"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При необходимости получения консультаций заявители обращаются в </w:t>
      </w:r>
      <w:r w:rsidRPr="00C8719C">
        <w:rPr>
          <w:iCs/>
          <w:sz w:val="20"/>
          <w:szCs w:val="20"/>
        </w:rPr>
        <w:t>Администрацию.</w:t>
      </w:r>
    </w:p>
    <w:p w:rsidR="00A85EA3" w:rsidRPr="00C8719C" w:rsidRDefault="00A85EA3" w:rsidP="00A85EA3">
      <w:pPr>
        <w:numPr>
          <w:ilvl w:val="2"/>
          <w:numId w:val="10"/>
        </w:numPr>
        <w:ind w:left="0"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lastRenderedPageBreak/>
        <w:t xml:space="preserve"> При необходимости получения консультаций заявители обращаются в </w:t>
      </w:r>
      <w:r w:rsidRPr="00C8719C">
        <w:rPr>
          <w:iCs/>
          <w:sz w:val="20"/>
          <w:szCs w:val="20"/>
        </w:rPr>
        <w:t>Администрацию</w:t>
      </w:r>
      <w:r w:rsidRPr="00C8719C">
        <w:rPr>
          <w:sz w:val="20"/>
          <w:szCs w:val="20"/>
        </w:rPr>
        <w:t>.</w:t>
      </w:r>
    </w:p>
    <w:p w:rsidR="00A85EA3" w:rsidRPr="00C8719C" w:rsidRDefault="00A85EA3" w:rsidP="00A85EA3">
      <w:pPr>
        <w:numPr>
          <w:ilvl w:val="2"/>
          <w:numId w:val="10"/>
        </w:numPr>
        <w:tabs>
          <w:tab w:val="left" w:pos="1418"/>
        </w:tabs>
        <w:ind w:left="0"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Консультации по процедуре предоставления муниципальной услуги могут осуществляться:</w:t>
      </w:r>
    </w:p>
    <w:p w:rsidR="00A85EA3" w:rsidRPr="00C8719C" w:rsidRDefault="00A85EA3" w:rsidP="00A85EA3">
      <w:pPr>
        <w:tabs>
          <w:tab w:val="num" w:pos="1134"/>
          <w:tab w:val="left" w:pos="9137"/>
        </w:tabs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>- в письменной форме на основании письменного обращения;</w:t>
      </w:r>
      <w:r w:rsidRPr="00C8719C">
        <w:rPr>
          <w:sz w:val="20"/>
          <w:szCs w:val="20"/>
        </w:rPr>
        <w:tab/>
      </w:r>
    </w:p>
    <w:p w:rsidR="00A85EA3" w:rsidRPr="00C8719C" w:rsidRDefault="00A85EA3" w:rsidP="00A85EA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>- при личном обращении;</w:t>
      </w:r>
    </w:p>
    <w:p w:rsidR="00A85EA3" w:rsidRPr="00C8719C" w:rsidRDefault="00A85EA3" w:rsidP="00A85EA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>- по телефону</w:t>
      </w:r>
      <w:r w:rsidRPr="00C8719C">
        <w:rPr>
          <w:i/>
          <w:iCs/>
          <w:sz w:val="20"/>
          <w:szCs w:val="20"/>
        </w:rPr>
        <w:t xml:space="preserve"> </w:t>
      </w:r>
      <w:r w:rsidRPr="00C8719C">
        <w:rPr>
          <w:kern w:val="2"/>
          <w:sz w:val="20"/>
          <w:szCs w:val="20"/>
        </w:rPr>
        <w:t>8 (48148)  2-66-43</w:t>
      </w:r>
      <w:r w:rsidRPr="00C8719C">
        <w:rPr>
          <w:sz w:val="20"/>
          <w:szCs w:val="20"/>
        </w:rPr>
        <w:t>;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 по электронной почте  </w:t>
      </w:r>
      <w:hyperlink r:id="rId10" w:history="1">
        <w:r w:rsidRPr="00C8719C">
          <w:rPr>
            <w:rStyle w:val="a3"/>
            <w:rFonts w:eastAsiaTheme="majorEastAsia"/>
            <w:sz w:val="20"/>
            <w:szCs w:val="20"/>
            <w:lang w:val="en-US"/>
          </w:rPr>
          <w:t>adm</w:t>
        </w:r>
        <w:r w:rsidRPr="00C8719C">
          <w:rPr>
            <w:rStyle w:val="a3"/>
            <w:rFonts w:eastAsiaTheme="majorEastAsia"/>
            <w:sz w:val="20"/>
            <w:szCs w:val="20"/>
          </w:rPr>
          <w:t>_</w:t>
        </w:r>
        <w:r w:rsidRPr="00C8719C">
          <w:rPr>
            <w:rStyle w:val="a3"/>
            <w:rFonts w:eastAsiaTheme="majorEastAsia"/>
            <w:sz w:val="20"/>
            <w:szCs w:val="20"/>
            <w:lang w:val="en-US"/>
          </w:rPr>
          <w:t>novomih</w:t>
        </w:r>
        <w:r w:rsidRPr="00C8719C">
          <w:rPr>
            <w:rStyle w:val="a3"/>
            <w:rFonts w:eastAsiaTheme="majorEastAsia"/>
            <w:sz w:val="20"/>
            <w:szCs w:val="20"/>
          </w:rPr>
          <w:t>_</w:t>
        </w:r>
        <w:r w:rsidRPr="00C8719C">
          <w:rPr>
            <w:rStyle w:val="a3"/>
            <w:rFonts w:eastAsiaTheme="majorEastAsia"/>
            <w:sz w:val="20"/>
            <w:szCs w:val="20"/>
            <w:lang w:val="en-US"/>
          </w:rPr>
          <w:t>pos</w:t>
        </w:r>
        <w:r w:rsidRPr="00C8719C">
          <w:rPr>
            <w:rStyle w:val="a3"/>
            <w:rFonts w:eastAsiaTheme="majorEastAsia"/>
            <w:sz w:val="20"/>
            <w:szCs w:val="20"/>
          </w:rPr>
          <w:t>@</w:t>
        </w:r>
        <w:r w:rsidRPr="00C8719C">
          <w:rPr>
            <w:rStyle w:val="a3"/>
            <w:rFonts w:eastAsiaTheme="majorEastAsia"/>
            <w:sz w:val="20"/>
            <w:szCs w:val="20"/>
            <w:lang w:val="en-US"/>
          </w:rPr>
          <w:t>mail</w:t>
        </w:r>
        <w:r w:rsidRPr="00C8719C">
          <w:rPr>
            <w:rStyle w:val="a3"/>
            <w:rFonts w:eastAsiaTheme="majorEastAsia"/>
            <w:sz w:val="20"/>
            <w:szCs w:val="20"/>
          </w:rPr>
          <w:t>.</w:t>
        </w:r>
        <w:r w:rsidRPr="00C8719C">
          <w:rPr>
            <w:rStyle w:val="a3"/>
            <w:rFonts w:eastAsiaTheme="majorEastAsia"/>
            <w:sz w:val="20"/>
            <w:szCs w:val="20"/>
            <w:lang w:val="en-US"/>
          </w:rPr>
          <w:t>ru</w:t>
        </w:r>
      </w:hyperlink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   -по телефону МФЦ: 4-02-75</w:t>
      </w:r>
    </w:p>
    <w:p w:rsidR="00A85EA3" w:rsidRPr="00C8719C" w:rsidRDefault="00A85EA3" w:rsidP="00A85EA3">
      <w:pPr>
        <w:tabs>
          <w:tab w:val="num" w:pos="1134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 xml:space="preserve">      Все консультации являются бесплатными.</w:t>
      </w:r>
    </w:p>
    <w:p w:rsidR="00A85EA3" w:rsidRPr="00C8719C" w:rsidRDefault="00A85EA3" w:rsidP="00A85EA3">
      <w:pPr>
        <w:numPr>
          <w:ilvl w:val="2"/>
          <w:numId w:val="10"/>
        </w:numPr>
        <w:tabs>
          <w:tab w:val="left" w:pos="1418"/>
        </w:tabs>
        <w:ind w:left="0"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Требования к форме и характеру взаимодействия служащих Администрации, организации, учреждения, предоставляющего услугу заявителями:</w:t>
      </w:r>
    </w:p>
    <w:p w:rsidR="00A85EA3" w:rsidRPr="00C8719C" w:rsidRDefault="00A85EA3" w:rsidP="00A85EA3">
      <w:pPr>
        <w:tabs>
          <w:tab w:val="left" w:pos="142"/>
          <w:tab w:val="left" w:pos="993"/>
        </w:tabs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 консультации в письменной форме предоставляются служащими </w:t>
      </w:r>
      <w:r w:rsidRPr="00C8719C">
        <w:rPr>
          <w:iCs/>
          <w:sz w:val="20"/>
          <w:szCs w:val="20"/>
        </w:rPr>
        <w:t xml:space="preserve">Администрации </w:t>
      </w:r>
      <w:r w:rsidRPr="00C8719C">
        <w:rPr>
          <w:sz w:val="20"/>
          <w:szCs w:val="20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85EA3" w:rsidRPr="00C8719C" w:rsidRDefault="00A85EA3" w:rsidP="00A85EA3">
      <w:pPr>
        <w:tabs>
          <w:tab w:val="left" w:pos="142"/>
          <w:tab w:val="left" w:pos="993"/>
        </w:tabs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 при консультировании по телефону служащие </w:t>
      </w:r>
      <w:r w:rsidRPr="00C8719C">
        <w:rPr>
          <w:iCs/>
          <w:sz w:val="20"/>
          <w:szCs w:val="20"/>
        </w:rPr>
        <w:t>Администрации</w:t>
      </w:r>
      <w:r w:rsidRPr="00C8719C">
        <w:rPr>
          <w:i/>
          <w:iCs/>
          <w:sz w:val="20"/>
          <w:szCs w:val="20"/>
          <w:u w:val="single"/>
        </w:rPr>
        <w:t xml:space="preserve"> </w:t>
      </w:r>
      <w:r w:rsidRPr="00C8719C">
        <w:rPr>
          <w:i/>
          <w:iCs/>
          <w:sz w:val="20"/>
          <w:szCs w:val="20"/>
        </w:rPr>
        <w:t xml:space="preserve"> </w:t>
      </w:r>
      <w:r w:rsidRPr="00C8719C">
        <w:rPr>
          <w:sz w:val="20"/>
          <w:szCs w:val="20"/>
        </w:rPr>
        <w:t>представляется, назвав свою фамилию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85EA3" w:rsidRPr="00C8719C" w:rsidRDefault="00A85EA3" w:rsidP="00A85EA3">
      <w:pPr>
        <w:tabs>
          <w:tab w:val="left" w:pos="142"/>
          <w:tab w:val="left" w:pos="993"/>
        </w:tabs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 по завершении консультации служащие </w:t>
      </w:r>
      <w:r w:rsidRPr="00C8719C">
        <w:rPr>
          <w:iCs/>
          <w:sz w:val="20"/>
          <w:szCs w:val="20"/>
        </w:rPr>
        <w:t>Администрации,</w:t>
      </w:r>
      <w:r w:rsidRPr="00C8719C">
        <w:rPr>
          <w:sz w:val="20"/>
          <w:szCs w:val="20"/>
        </w:rPr>
        <w:t xml:space="preserve"> </w:t>
      </w:r>
      <w:r w:rsidRPr="00C8719C">
        <w:rPr>
          <w:i/>
          <w:iCs/>
          <w:sz w:val="20"/>
          <w:szCs w:val="20"/>
        </w:rPr>
        <w:t xml:space="preserve"> </w:t>
      </w:r>
      <w:r w:rsidRPr="00C8719C">
        <w:rPr>
          <w:sz w:val="20"/>
          <w:szCs w:val="20"/>
        </w:rPr>
        <w:t xml:space="preserve">должны кратко подвести итог разговора и перечислить действия, которые следует предпринять заявителю; </w:t>
      </w:r>
    </w:p>
    <w:p w:rsidR="00A85EA3" w:rsidRPr="00C8719C" w:rsidRDefault="00A85EA3" w:rsidP="00A85EA3">
      <w:pPr>
        <w:tabs>
          <w:tab w:val="left" w:pos="142"/>
          <w:tab w:val="left" w:pos="993"/>
        </w:tabs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 служащие </w:t>
      </w:r>
      <w:r w:rsidRPr="00C8719C">
        <w:rPr>
          <w:iCs/>
          <w:sz w:val="20"/>
          <w:szCs w:val="20"/>
        </w:rPr>
        <w:t xml:space="preserve">Администрации  </w:t>
      </w:r>
      <w:r w:rsidRPr="00C8719C">
        <w:rPr>
          <w:sz w:val="20"/>
          <w:szCs w:val="20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85EA3" w:rsidRPr="00C8719C" w:rsidRDefault="00A85EA3" w:rsidP="00A85EA3">
      <w:pPr>
        <w:ind w:firstLine="709"/>
        <w:jc w:val="both"/>
        <w:rPr>
          <w:kern w:val="2"/>
          <w:sz w:val="20"/>
          <w:szCs w:val="20"/>
        </w:rPr>
      </w:pPr>
    </w:p>
    <w:p w:rsidR="00A85EA3" w:rsidRPr="00C8719C" w:rsidRDefault="00A85EA3" w:rsidP="00A85EA3">
      <w:pPr>
        <w:ind w:firstLine="709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2. Стандарт предоставления муниципальной услуги</w:t>
      </w:r>
    </w:p>
    <w:p w:rsidR="00A85EA3" w:rsidRPr="00C8719C" w:rsidRDefault="00A85EA3" w:rsidP="00A85EA3">
      <w:pPr>
        <w:ind w:firstLine="709"/>
        <w:jc w:val="center"/>
        <w:rPr>
          <w:b/>
          <w:sz w:val="20"/>
          <w:szCs w:val="20"/>
        </w:rPr>
      </w:pPr>
    </w:p>
    <w:p w:rsidR="00A85EA3" w:rsidRPr="00C8719C" w:rsidRDefault="00A85EA3" w:rsidP="00A85EA3">
      <w:pPr>
        <w:ind w:firstLine="709"/>
        <w:jc w:val="center"/>
        <w:rPr>
          <w:b/>
          <w:kern w:val="2"/>
          <w:sz w:val="20"/>
          <w:szCs w:val="20"/>
        </w:rPr>
      </w:pPr>
      <w:r w:rsidRPr="00C8719C">
        <w:rPr>
          <w:b/>
          <w:sz w:val="20"/>
          <w:szCs w:val="20"/>
        </w:rPr>
        <w:t xml:space="preserve">2.1. </w:t>
      </w:r>
      <w:r w:rsidRPr="00C8719C">
        <w:rPr>
          <w:b/>
          <w:kern w:val="2"/>
          <w:sz w:val="20"/>
          <w:szCs w:val="20"/>
        </w:rPr>
        <w:t>Наименование муниципальной услуги</w:t>
      </w:r>
    </w:p>
    <w:p w:rsidR="00A85EA3" w:rsidRPr="00C8719C" w:rsidRDefault="00A85EA3" w:rsidP="00A85EA3">
      <w:pPr>
        <w:ind w:firstLine="709"/>
        <w:jc w:val="center"/>
        <w:rPr>
          <w:b/>
          <w:kern w:val="2"/>
          <w:sz w:val="20"/>
          <w:szCs w:val="20"/>
        </w:rPr>
      </w:pPr>
    </w:p>
    <w:p w:rsidR="00A85EA3" w:rsidRPr="00C8719C" w:rsidRDefault="00A85EA3" w:rsidP="00A85EA3">
      <w:pPr>
        <w:ind w:firstLine="709"/>
        <w:jc w:val="both"/>
        <w:rPr>
          <w:rStyle w:val="TextNPA"/>
          <w:sz w:val="20"/>
          <w:szCs w:val="20"/>
        </w:rPr>
      </w:pPr>
      <w:r w:rsidRPr="00C8719C">
        <w:rPr>
          <w:kern w:val="2"/>
          <w:sz w:val="20"/>
          <w:szCs w:val="20"/>
        </w:rPr>
        <w:t xml:space="preserve">Наименование муниципальной услуги - </w:t>
      </w:r>
      <w:r w:rsidRPr="00C8719C">
        <w:rPr>
          <w:kern w:val="2"/>
          <w:sz w:val="20"/>
          <w:szCs w:val="20"/>
        </w:rPr>
        <w:tab/>
        <w:t xml:space="preserve"> </w:t>
      </w:r>
      <w:r w:rsidRPr="00C8719C">
        <w:rPr>
          <w:rStyle w:val="TextNPA"/>
          <w:sz w:val="20"/>
          <w:szCs w:val="20"/>
        </w:rPr>
        <w:t>«</w:t>
      </w:r>
      <w:r w:rsidRPr="00C8719C">
        <w:rPr>
          <w:sz w:val="20"/>
          <w:szCs w:val="20"/>
        </w:rPr>
        <w:t>Прием заявлений, документов, а также постановка граждан на учет в качестве нуждающихся в жилых помещениях</w:t>
      </w:r>
      <w:r w:rsidRPr="00C8719C">
        <w:rPr>
          <w:rStyle w:val="TextNPA"/>
          <w:sz w:val="20"/>
          <w:szCs w:val="20"/>
        </w:rPr>
        <w:t>»</w:t>
      </w:r>
    </w:p>
    <w:p w:rsidR="00A85EA3" w:rsidRPr="00C8719C" w:rsidRDefault="00A85EA3" w:rsidP="00A85EA3">
      <w:pPr>
        <w:ind w:firstLine="709"/>
        <w:jc w:val="both"/>
        <w:rPr>
          <w:rStyle w:val="TextNPA"/>
          <w:sz w:val="20"/>
          <w:szCs w:val="20"/>
        </w:rPr>
      </w:pPr>
    </w:p>
    <w:p w:rsidR="00A85EA3" w:rsidRPr="00C8719C" w:rsidRDefault="00A85EA3" w:rsidP="00A85EA3">
      <w:pPr>
        <w:ind w:firstLine="709"/>
        <w:jc w:val="center"/>
        <w:rPr>
          <w:b/>
          <w:kern w:val="2"/>
          <w:sz w:val="20"/>
          <w:szCs w:val="20"/>
        </w:rPr>
      </w:pPr>
      <w:r w:rsidRPr="00C8719C">
        <w:rPr>
          <w:b/>
          <w:kern w:val="2"/>
          <w:sz w:val="20"/>
          <w:szCs w:val="20"/>
        </w:rPr>
        <w:t>2.2. Наименование органа, предоставляющего муниципальную услугу.</w:t>
      </w:r>
    </w:p>
    <w:p w:rsidR="00A85EA3" w:rsidRPr="00C8719C" w:rsidRDefault="00A85EA3" w:rsidP="00A85EA3">
      <w:pPr>
        <w:ind w:firstLine="709"/>
        <w:jc w:val="center"/>
        <w:rPr>
          <w:b/>
          <w:kern w:val="2"/>
          <w:sz w:val="20"/>
          <w:szCs w:val="20"/>
        </w:rPr>
      </w:pP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kern w:val="2"/>
          <w:sz w:val="20"/>
          <w:szCs w:val="20"/>
        </w:rPr>
        <w:t xml:space="preserve">2.2.1. Муниципальную услугу </w:t>
      </w:r>
      <w:r w:rsidRPr="00C8719C">
        <w:rPr>
          <w:sz w:val="20"/>
          <w:szCs w:val="20"/>
        </w:rPr>
        <w:t>предоставляет Администрация  Новомихайловского сельского поселения Монастырщинского района Смоленской области.</w:t>
      </w:r>
    </w:p>
    <w:p w:rsidR="00A85EA3" w:rsidRPr="00C8719C" w:rsidRDefault="00A85EA3" w:rsidP="00A85EA3">
      <w:pPr>
        <w:ind w:firstLine="720"/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>2.2.1.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 xml:space="preserve">МФЦ по месту жительства заявителя.  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2.2.2. При предоставлении услуги Администрация</w:t>
      </w:r>
      <w:r w:rsidRPr="00C8719C">
        <w:rPr>
          <w:b/>
          <w:bCs/>
          <w:i/>
          <w:iCs/>
          <w:sz w:val="20"/>
          <w:szCs w:val="20"/>
        </w:rPr>
        <w:t xml:space="preserve"> </w:t>
      </w:r>
      <w:r w:rsidRPr="00C8719C">
        <w:rPr>
          <w:sz w:val="20"/>
          <w:szCs w:val="20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 </w:t>
      </w:r>
    </w:p>
    <w:p w:rsidR="00A85EA3" w:rsidRPr="00C8719C" w:rsidRDefault="00A85EA3" w:rsidP="00A85EA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 xml:space="preserve">Управление Федеральной службы кадастра и картографии, Российский государственный центр инвентаризации и учета объектов недвижимости; </w:t>
      </w:r>
    </w:p>
    <w:p w:rsidR="00A85EA3" w:rsidRPr="00C8719C" w:rsidRDefault="00A85EA3" w:rsidP="00A85EA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 xml:space="preserve">-Федеральное бюро технической инвентаризации; </w:t>
      </w:r>
    </w:p>
    <w:p w:rsidR="00A85EA3" w:rsidRPr="00C8719C" w:rsidRDefault="00A85EA3" w:rsidP="00A85EA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-Районная межведомственная комиссия по признанию жилья непригодным для проживания.</w:t>
      </w:r>
    </w:p>
    <w:p w:rsidR="00A85EA3" w:rsidRPr="00C8719C" w:rsidRDefault="00A85EA3" w:rsidP="00A85EA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по вопросам (для) получения:</w:t>
      </w:r>
    </w:p>
    <w:p w:rsidR="00A85EA3" w:rsidRPr="00C8719C" w:rsidRDefault="00A85EA3" w:rsidP="00A85EA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- справка о существующих и прекращенных правах на недвижимое имущество заявителя и всех членов семьи заявителя;</w:t>
      </w:r>
    </w:p>
    <w:p w:rsidR="00A85EA3" w:rsidRPr="00C8719C" w:rsidRDefault="00A85EA3" w:rsidP="00A85EA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- справка о наличии или отсутствии в собственности жилого помещения в собственности;</w:t>
      </w:r>
    </w:p>
    <w:p w:rsidR="00A85EA3" w:rsidRPr="00C8719C" w:rsidRDefault="00A85EA3" w:rsidP="00A85EA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- правоустанавливающий документ  на занимаемое жилое помещение;</w:t>
      </w:r>
    </w:p>
    <w:p w:rsidR="00A85EA3" w:rsidRPr="00C8719C" w:rsidRDefault="00A85EA3" w:rsidP="00A85EA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- справка о техническом состоянии жилого помещения.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2.2.3. </w:t>
      </w:r>
      <w:r w:rsidRPr="00C8719C">
        <w:rPr>
          <w:sz w:val="20"/>
          <w:szCs w:val="20"/>
        </w:rPr>
        <w:tab/>
        <w:t>При получении муниципальной  услуги заявитель взаимодействует со следующими органами и организациями: Пенсионный Фонд Российской Федерации, Сектор социальной защиты, Федеральная налоговая служба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>по вопросам (для) получения: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справки обо всех начисляемых пособий (алиментах, пенсиях);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копии удостоверений и наград;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справки о доходах (форма 2 НДФЛ) на всех работающих совершеннолетних членов семьи;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 справка о том, что Заявитель не занимается предпринимательской деятельностью.    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2.2.4. Для предоставления муниципальной услуги не требуется обращение в иные органы государственной власти, органы местного самоуправления и организации.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2.2.5. Запрещено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 утвержденный постановлением Администрации муниципального образования «Монастырщинский район» Смоленской области от 31 августа 2011 года № 296 «Об утверждении 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«Монастырщинский район» Смоленской области».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</w:t>
      </w:r>
    </w:p>
    <w:p w:rsidR="00A85EA3" w:rsidRPr="00C8719C" w:rsidRDefault="00A85EA3" w:rsidP="00A85EA3">
      <w:pPr>
        <w:ind w:firstLine="709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2.3. Результат  предоставления муниципальной услуги.</w:t>
      </w:r>
    </w:p>
    <w:p w:rsidR="00A85EA3" w:rsidRPr="00C8719C" w:rsidRDefault="00A85EA3" w:rsidP="00A85EA3">
      <w:pPr>
        <w:ind w:firstLine="709"/>
        <w:jc w:val="center"/>
        <w:rPr>
          <w:b/>
          <w:sz w:val="20"/>
          <w:szCs w:val="20"/>
        </w:rPr>
      </w:pP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2.3.1.Результатом предоставления муниципальной услуги является: 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-решение о постановке граждан на учет в качестве нуждающихся в жилых помещениях, 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lastRenderedPageBreak/>
        <w:t>- мотивированный отказ в постановке на учет граждан в качестве нуждающихся в жилых помещениях.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-постановление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помещениях, 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уведомление об отказе в постановке на учет граждан в качестве нуждающихся в жилых помещениях.</w:t>
      </w:r>
    </w:p>
    <w:p w:rsidR="00A85EA3" w:rsidRPr="00C8719C" w:rsidRDefault="00A85EA3" w:rsidP="00A85EA3">
      <w:pPr>
        <w:ind w:firstLine="709"/>
        <w:jc w:val="both"/>
        <w:rPr>
          <w:i/>
          <w:iCs/>
          <w:sz w:val="20"/>
          <w:szCs w:val="20"/>
        </w:rPr>
      </w:pPr>
      <w:r w:rsidRPr="00C8719C">
        <w:rPr>
          <w:sz w:val="20"/>
          <w:szCs w:val="20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C8719C">
        <w:rPr>
          <w:i/>
          <w:iCs/>
          <w:sz w:val="20"/>
          <w:szCs w:val="20"/>
        </w:rPr>
        <w:t>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 (далее – Глава).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Главы, направляется заявителю по почте (заказным письмом) на адрес заявителя, указанный в запросе (обращении, заявлении).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C8719C">
        <w:rPr>
          <w:sz w:val="20"/>
          <w:szCs w:val="20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A85EA3" w:rsidRPr="00C8719C" w:rsidRDefault="00A85EA3" w:rsidP="00A85EA3">
      <w:pPr>
        <w:widowControl w:val="0"/>
        <w:ind w:firstLine="709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2.4. Срок предоставления муниципальной услуги.</w:t>
      </w:r>
    </w:p>
    <w:p w:rsidR="00A85EA3" w:rsidRPr="00C8719C" w:rsidRDefault="00A85EA3" w:rsidP="00A85EA3">
      <w:pPr>
        <w:pStyle w:val="ac"/>
        <w:tabs>
          <w:tab w:val="left" w:pos="1134"/>
        </w:tabs>
        <w:ind w:firstLine="709"/>
        <w:rPr>
          <w:sz w:val="20"/>
          <w:szCs w:val="20"/>
        </w:rPr>
      </w:pPr>
    </w:p>
    <w:p w:rsidR="00A85EA3" w:rsidRPr="00C8719C" w:rsidRDefault="00A85EA3" w:rsidP="00A85EA3">
      <w:pPr>
        <w:pStyle w:val="ac"/>
        <w:tabs>
          <w:tab w:val="left" w:pos="1134"/>
        </w:tabs>
        <w:ind w:firstLine="709"/>
        <w:rPr>
          <w:sz w:val="20"/>
          <w:szCs w:val="20"/>
          <w:u w:val="single"/>
        </w:rPr>
      </w:pPr>
      <w:r w:rsidRPr="00C8719C">
        <w:rPr>
          <w:sz w:val="20"/>
          <w:szCs w:val="2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 23 </w:t>
      </w:r>
      <w:r w:rsidRPr="00C8719C">
        <w:rPr>
          <w:bCs/>
          <w:sz w:val="20"/>
          <w:szCs w:val="20"/>
        </w:rPr>
        <w:t>рабочих дня</w:t>
      </w:r>
      <w:r w:rsidRPr="00C8719C">
        <w:rPr>
          <w:sz w:val="20"/>
          <w:szCs w:val="2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A85EA3" w:rsidRPr="00C8719C" w:rsidRDefault="00A85EA3" w:rsidP="00A85EA3">
      <w:pPr>
        <w:pStyle w:val="a5"/>
        <w:spacing w:after="0"/>
        <w:ind w:left="0" w:firstLine="426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A85EA3" w:rsidRPr="00C8719C" w:rsidRDefault="00A85EA3" w:rsidP="00A85EA3">
      <w:pPr>
        <w:pStyle w:val="a5"/>
        <w:spacing w:after="0"/>
        <w:ind w:left="0" w:firstLine="426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портал.</w:t>
      </w:r>
    </w:p>
    <w:p w:rsidR="00A85EA3" w:rsidRPr="00C8719C" w:rsidRDefault="00A85EA3" w:rsidP="00A85EA3">
      <w:pPr>
        <w:pStyle w:val="a5"/>
        <w:ind w:left="0" w:firstLine="567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2.4.4. Срок выдачи (направления) документов, являющихся результатом предоставления муниципальной услуги, составляет –1 </w:t>
      </w:r>
      <w:r w:rsidRPr="00C8719C">
        <w:rPr>
          <w:bCs/>
          <w:sz w:val="20"/>
          <w:szCs w:val="20"/>
        </w:rPr>
        <w:t>рабочий день.</w:t>
      </w: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jc w:val="center"/>
        <w:rPr>
          <w:rFonts w:ascii="Times New Roman" w:hAnsi="Times New Roman"/>
          <w:b/>
          <w:kern w:val="2"/>
          <w:sz w:val="20"/>
          <w:szCs w:val="20"/>
        </w:rPr>
      </w:pPr>
      <w:r w:rsidRPr="00C8719C">
        <w:rPr>
          <w:rFonts w:ascii="Times New Roman" w:hAnsi="Times New Roman"/>
          <w:b/>
          <w:kern w:val="2"/>
          <w:sz w:val="20"/>
          <w:szCs w:val="20"/>
        </w:rPr>
        <w:t>2.5. Правовые основания  предоставления муниципальной услуги</w:t>
      </w: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jc w:val="center"/>
        <w:rPr>
          <w:rFonts w:ascii="Times New Roman" w:hAnsi="Times New Roman"/>
          <w:b/>
          <w:kern w:val="2"/>
          <w:sz w:val="20"/>
          <w:szCs w:val="20"/>
        </w:rPr>
      </w:pP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C8719C">
        <w:rPr>
          <w:rFonts w:ascii="Times New Roman" w:hAnsi="Times New Roman"/>
          <w:kern w:val="2"/>
          <w:sz w:val="20"/>
          <w:szCs w:val="20"/>
        </w:rPr>
        <w:t xml:space="preserve">Предоставление муниципальной услуги осуществляется в соответствии с: 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Конституцией Российской Федерации;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Федеральным законом от 02.05.2006 № 59-ФЗ «О порядке рассмотрения обращений граждан в Российской Федерации» (далее –  Закон об обращениях граждан);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Жилищным кодексом Российской Федерации;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Постановлением Правительства Российской Федерации  от 16.06.2006 №378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A85EA3" w:rsidRPr="00C8719C" w:rsidRDefault="00A85EA3" w:rsidP="00A85EA3">
      <w:pPr>
        <w:ind w:right="-1" w:firstLine="425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- Уставом Новомихайловского сельского поселения Монастырщинского района Смоленской области, утвержденным  решением Совета депутатов Новомихайловского сельского поселения Монастырщинского района Смоленской области  от 09.11.2005 года № 7;  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иным федеральным и региональным законодательством, регулирующим отношения в данной сфере.</w:t>
      </w: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0"/>
          <w:szCs w:val="20"/>
        </w:rPr>
      </w:pP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0"/>
          <w:szCs w:val="20"/>
        </w:rPr>
      </w:pPr>
      <w:r w:rsidRPr="00C8719C">
        <w:rPr>
          <w:rStyle w:val="TextNPA"/>
          <w:rFonts w:ascii="Times New Roman" w:hAnsi="Times New Roman"/>
          <w:b/>
          <w:sz w:val="20"/>
          <w:szCs w:val="20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0"/>
          <w:szCs w:val="20"/>
        </w:rPr>
      </w:pPr>
    </w:p>
    <w:p w:rsidR="00A85EA3" w:rsidRPr="00C8719C" w:rsidRDefault="00A85EA3" w:rsidP="00A85EA3">
      <w:pPr>
        <w:pStyle w:val="ConsPlusNormal"/>
        <w:ind w:firstLine="540"/>
        <w:jc w:val="both"/>
        <w:rPr>
          <w:rFonts w:cs="Times New Roman"/>
        </w:rPr>
      </w:pPr>
      <w:r w:rsidRPr="00C8719C">
        <w:rPr>
          <w:rFonts w:ascii="Times New Roman" w:hAnsi="Times New Roman" w:cs="Times New Roman"/>
        </w:rPr>
        <w:t>2.6.1. С заявлением представляются следующие документы, подтверждающие право соответствующих граждан состоять на учете в качестве нуждающихся в жилых помещениях: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1) паспорт или иной заменяющий его документ, удостоверяющий личность заявителя;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2) правоустанавливающий документ на занимаемое заявителем и (или) членами его семьи жилое помещение;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3) копия финансового лицевого счета на занимаемое заявителем и членами его семьи жилое помещение;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4) документы, подтверждающие состав семьи заявителя;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5) документ о наличии или об отсутствии у заявителя и членов его семьи жилых помещений на праве собственности, выданный территориальным  органом федерального органа исполнительной власти, уполномоченным в сфере государственной регистрации прав на недвижимое имущество и сделок с ним, 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6) документ об общей площади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 xml:space="preserve"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</w:t>
      </w:r>
      <w:r w:rsidRPr="00C8719C">
        <w:rPr>
          <w:rFonts w:ascii="Times New Roman" w:hAnsi="Times New Roman" w:cs="Times New Roman"/>
        </w:rPr>
        <w:lastRenderedPageBreak/>
        <w:t>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A85EA3" w:rsidRPr="00C8719C" w:rsidRDefault="00A85EA3" w:rsidP="00A85E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9)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A85EA3" w:rsidRPr="00C8719C" w:rsidRDefault="00A85EA3" w:rsidP="00A85EA3">
      <w:pPr>
        <w:pStyle w:val="12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8719C">
        <w:rPr>
          <w:rFonts w:ascii="Times New Roman" w:hAnsi="Times New Roman" w:cs="Times New Roman"/>
          <w:sz w:val="20"/>
          <w:szCs w:val="20"/>
        </w:rPr>
        <w:t>10) заявитель (его представитель) вправе представить в орган, осуществляющий ведение учета, или в многофункциональный центр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A85EA3" w:rsidRPr="00C8719C" w:rsidRDefault="00A85EA3" w:rsidP="00A85EA3">
      <w:pPr>
        <w:pStyle w:val="12"/>
        <w:spacing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C8719C">
        <w:rPr>
          <w:rFonts w:ascii="Times New Roman" w:hAnsi="Times New Roman" w:cs="Times New Roman"/>
          <w:i/>
          <w:sz w:val="20"/>
          <w:szCs w:val="20"/>
        </w:rPr>
        <w:t>(пункт 2.6.1.в редакции Постановления Администрации Новомихайловского сельского поселения Монастырщинского района Смоленской области от 19.06.2017г №35)</w:t>
      </w:r>
    </w:p>
    <w:p w:rsidR="00A85EA3" w:rsidRPr="00C8719C" w:rsidRDefault="00A85EA3" w:rsidP="00A85EA3">
      <w:pPr>
        <w:shd w:val="clear" w:color="auto" w:fill="FFFFFF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A85EA3" w:rsidRPr="00C8719C" w:rsidRDefault="00A85EA3" w:rsidP="00A85EA3">
      <w:pPr>
        <w:pStyle w:val="12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8719C">
        <w:rPr>
          <w:rFonts w:ascii="Times New Roman" w:hAnsi="Times New Roman" w:cs="Times New Roman"/>
          <w:sz w:val="20"/>
          <w:szCs w:val="20"/>
        </w:rPr>
        <w:t>2.6.3. Документы, представляемые заявителем, должны соответствовать следующим требованиям:</w:t>
      </w:r>
    </w:p>
    <w:p w:rsidR="00A85EA3" w:rsidRPr="00C8719C" w:rsidRDefault="00A85EA3" w:rsidP="00A85EA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A85EA3" w:rsidRPr="00C8719C" w:rsidRDefault="00A85EA3" w:rsidP="00A85EA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в документах не должно быть подчисток, приписок, зачеркнутых слов и иных неоговоренных исправлений;</w:t>
      </w:r>
    </w:p>
    <w:p w:rsidR="00A85EA3" w:rsidRPr="00C8719C" w:rsidRDefault="00A85EA3" w:rsidP="00A85EA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документы не должны быть исполнены карандашом;</w:t>
      </w:r>
    </w:p>
    <w:p w:rsidR="00A85EA3" w:rsidRPr="00C8719C" w:rsidRDefault="00A85EA3" w:rsidP="00A85EA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служащий Администрации,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</w:p>
    <w:p w:rsidR="00A85EA3" w:rsidRPr="00C8719C" w:rsidRDefault="00A85EA3" w:rsidP="00A85EA3">
      <w:pPr>
        <w:pStyle w:val="a5"/>
        <w:ind w:firstLine="709"/>
        <w:jc w:val="center"/>
        <w:rPr>
          <w:sz w:val="20"/>
          <w:szCs w:val="20"/>
        </w:rPr>
      </w:pPr>
      <w:r w:rsidRPr="00C8719C">
        <w:rPr>
          <w:b/>
          <w:sz w:val="20"/>
          <w:szCs w:val="20"/>
        </w:rPr>
        <w:t>2.6</w:t>
      </w:r>
      <w:r w:rsidRPr="00C8719C">
        <w:rPr>
          <w:b/>
          <w:sz w:val="20"/>
          <w:szCs w:val="20"/>
          <w:vertAlign w:val="superscript"/>
        </w:rPr>
        <w:t>1</w:t>
      </w:r>
      <w:r w:rsidRPr="00C8719C">
        <w:rPr>
          <w:b/>
          <w:bCs/>
          <w:sz w:val="20"/>
          <w:szCs w:val="20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85EA3" w:rsidRPr="00C8719C" w:rsidRDefault="00A85EA3" w:rsidP="00A85EA3">
      <w:pPr>
        <w:pStyle w:val="12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8719C">
        <w:rPr>
          <w:rFonts w:ascii="Times New Roman" w:hAnsi="Times New Roman" w:cs="Times New Roman"/>
          <w:sz w:val="20"/>
          <w:szCs w:val="20"/>
        </w:rPr>
        <w:t>2.6</w:t>
      </w:r>
      <w:r w:rsidRPr="00C8719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8719C">
        <w:rPr>
          <w:rFonts w:ascii="Times New Roman" w:hAnsi="Times New Roman" w:cs="Times New Roman"/>
          <w:sz w:val="20"/>
          <w:szCs w:val="20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1) справки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2) справки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заявителя и всех членов семьи заявителя.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3) справка о техническом состоянии жилого помещения.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4) правоустанавливающий документ  на занимаемое жилое помещение</w:t>
      </w:r>
    </w:p>
    <w:p w:rsidR="00A85EA3" w:rsidRPr="00C8719C" w:rsidRDefault="00A85EA3" w:rsidP="00A85EA3">
      <w:pPr>
        <w:autoSpaceDE w:val="0"/>
        <w:autoSpaceDN w:val="0"/>
        <w:adjustRightInd w:val="0"/>
        <w:ind w:firstLine="741"/>
        <w:jc w:val="both"/>
        <w:outlineLvl w:val="0"/>
        <w:rPr>
          <w:sz w:val="20"/>
          <w:szCs w:val="20"/>
        </w:rPr>
      </w:pPr>
      <w:r w:rsidRPr="00C8719C">
        <w:rPr>
          <w:sz w:val="20"/>
          <w:szCs w:val="20"/>
        </w:rPr>
        <w:t>2.6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85EA3" w:rsidRPr="00C8719C" w:rsidRDefault="00A85EA3" w:rsidP="00A85EA3">
      <w:pPr>
        <w:pStyle w:val="12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8719C">
        <w:rPr>
          <w:rFonts w:ascii="Times New Roman" w:hAnsi="Times New Roman" w:cs="Times New Roman"/>
          <w:sz w:val="20"/>
          <w:szCs w:val="20"/>
        </w:rPr>
        <w:t>2.6</w:t>
      </w:r>
      <w:r w:rsidRPr="00C8719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8719C">
        <w:rPr>
          <w:rFonts w:ascii="Times New Roman" w:hAnsi="Times New Roman" w:cs="Times New Roman"/>
          <w:sz w:val="20"/>
          <w:szCs w:val="20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C8719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8719C">
        <w:rPr>
          <w:rFonts w:ascii="Times New Roman" w:hAnsi="Times New Roman" w:cs="Times New Roman"/>
          <w:sz w:val="20"/>
          <w:szCs w:val="20"/>
        </w:rPr>
        <w:t>.1 настоящего Административного регламента.</w:t>
      </w:r>
    </w:p>
    <w:p w:rsidR="00A85EA3" w:rsidRPr="00C8719C" w:rsidRDefault="00A85EA3" w:rsidP="00A85EA3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C8719C">
        <w:rPr>
          <w:rFonts w:ascii="Times New Roman" w:hAnsi="Times New Roman" w:cs="Times New Roman"/>
          <w:b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85EA3" w:rsidRPr="00C8719C" w:rsidRDefault="00A85EA3" w:rsidP="00A85EA3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A85EA3" w:rsidRPr="00C8719C" w:rsidRDefault="00A85EA3" w:rsidP="00A85EA3">
      <w:pPr>
        <w:pStyle w:val="ConsPlusNormal"/>
        <w:ind w:firstLine="709"/>
        <w:jc w:val="both"/>
        <w:rPr>
          <w:rFonts w:ascii="Times New Roman" w:hAnsi="Times New Roman"/>
        </w:rPr>
      </w:pPr>
      <w:r w:rsidRPr="00C8719C">
        <w:rPr>
          <w:rFonts w:ascii="Times New Roman" w:hAnsi="Times New Roman" w:cs="Times New Roman"/>
        </w:rPr>
        <w:t>2.7.1. Предоставление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</w:t>
      </w:r>
      <w:r w:rsidRPr="00C8719C">
        <w:rPr>
          <w:rFonts w:ascii="Times New Roman" w:hAnsi="Times New Roman"/>
        </w:rPr>
        <w:t>.</w:t>
      </w:r>
    </w:p>
    <w:p w:rsidR="00A85EA3" w:rsidRPr="00C8719C" w:rsidRDefault="00A85EA3" w:rsidP="00A85EA3">
      <w:pPr>
        <w:pStyle w:val="ConsPlusNormal"/>
        <w:ind w:firstLine="709"/>
        <w:jc w:val="both"/>
        <w:rPr>
          <w:rFonts w:ascii="Times New Roman" w:hAnsi="Times New Roman"/>
        </w:rPr>
      </w:pPr>
      <w:r w:rsidRPr="00C8719C">
        <w:rPr>
          <w:rFonts w:ascii="Times New Roman" w:hAnsi="Times New Roman"/>
        </w:rPr>
        <w:t>2.7.2. Документы не соответствуют требованиям, установленным пунктом 2.6.3. настоящего Административного регламента</w:t>
      </w:r>
    </w:p>
    <w:p w:rsidR="00A85EA3" w:rsidRPr="00C8719C" w:rsidRDefault="00A85EA3" w:rsidP="00A85EA3">
      <w:pPr>
        <w:pStyle w:val="ConsPlusNormal"/>
        <w:ind w:firstLine="709"/>
        <w:jc w:val="both"/>
        <w:rPr>
          <w:rFonts w:ascii="Times New Roman" w:hAnsi="Times New Roman"/>
        </w:rPr>
      </w:pPr>
      <w:r w:rsidRPr="00C8719C">
        <w:rPr>
          <w:rFonts w:ascii="Times New Roman" w:hAnsi="Times New Roman"/>
        </w:rPr>
        <w:t>2.7.3. Предоставление заявителем документов, содержащих ошибки или противоречивые сведения.</w:t>
      </w:r>
    </w:p>
    <w:p w:rsidR="00A85EA3" w:rsidRPr="00C8719C" w:rsidRDefault="00A85EA3" w:rsidP="00A85EA3">
      <w:pPr>
        <w:pStyle w:val="ConsPlusNormal"/>
        <w:ind w:firstLine="709"/>
        <w:jc w:val="both"/>
        <w:rPr>
          <w:rFonts w:ascii="Times New Roman" w:hAnsi="Times New Roman"/>
        </w:rPr>
      </w:pPr>
      <w:r w:rsidRPr="00C8719C">
        <w:rPr>
          <w:rFonts w:ascii="Times New Roman" w:hAnsi="Times New Roman"/>
        </w:rPr>
        <w:t>2.7.4. Заявление подано лицом, не уполномоченным совершать такого рода действия.</w:t>
      </w:r>
    </w:p>
    <w:p w:rsidR="00A85EA3" w:rsidRPr="00C8719C" w:rsidRDefault="00A85EA3" w:rsidP="00A85EA3">
      <w:pPr>
        <w:pStyle w:val="ConsPlusNormal"/>
        <w:ind w:firstLine="709"/>
        <w:jc w:val="both"/>
        <w:rPr>
          <w:rFonts w:ascii="Times New Roman" w:hAnsi="Times New Roman"/>
        </w:rPr>
      </w:pPr>
    </w:p>
    <w:p w:rsidR="00A85EA3" w:rsidRPr="00C8719C" w:rsidRDefault="00A85EA3" w:rsidP="00A85EA3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C8719C">
        <w:rPr>
          <w:rStyle w:val="TextNPA"/>
          <w:rFonts w:ascii="Times New Roman" w:hAnsi="Times New Roman" w:cs="Times New Roman"/>
          <w:b/>
        </w:rPr>
        <w:t xml:space="preserve">2.8. </w:t>
      </w:r>
      <w:r w:rsidRPr="00C8719C">
        <w:rPr>
          <w:rFonts w:ascii="Times New Roman" w:hAnsi="Times New Roman"/>
          <w:b/>
        </w:rPr>
        <w:t xml:space="preserve">Исчерпывающий перечень оснований для отказа в предоставлении </w:t>
      </w:r>
      <w:r w:rsidRPr="00C8719C">
        <w:rPr>
          <w:rFonts w:ascii="Times New Roman" w:hAnsi="Times New Roman" w:cs="Times New Roman"/>
          <w:b/>
        </w:rPr>
        <w:t>муниципальной услуги</w:t>
      </w:r>
    </w:p>
    <w:p w:rsidR="00A85EA3" w:rsidRPr="00C8719C" w:rsidRDefault="00A85EA3" w:rsidP="00A85EA3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A85EA3" w:rsidRPr="00C8719C" w:rsidRDefault="00A85EA3" w:rsidP="00A85EA3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В предоставлении муниципальной услуги заявителю отказывается в случаях:</w:t>
      </w:r>
    </w:p>
    <w:p w:rsidR="00A85EA3" w:rsidRPr="00C8719C" w:rsidRDefault="00A85EA3" w:rsidP="00A85EA3">
      <w:pPr>
        <w:tabs>
          <w:tab w:val="left" w:pos="1260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2.8.1. Выявление недостоверности сведений, содержащихся в представленных документах;</w:t>
      </w:r>
    </w:p>
    <w:p w:rsidR="00A85EA3" w:rsidRPr="00C8719C" w:rsidRDefault="00A85EA3" w:rsidP="00A85EA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8719C">
        <w:rPr>
          <w:rStyle w:val="TextNPA"/>
          <w:sz w:val="20"/>
          <w:szCs w:val="20"/>
        </w:rPr>
        <w:t xml:space="preserve">2.8.2. </w:t>
      </w:r>
      <w:r w:rsidRPr="00C8719C">
        <w:rPr>
          <w:sz w:val="20"/>
          <w:szCs w:val="20"/>
        </w:rPr>
        <w:t>Представлены документы, на основании которых заявитель и члены его семьи не являются нуждающимися в жилом помещении;</w:t>
      </w:r>
    </w:p>
    <w:p w:rsidR="00A85EA3" w:rsidRPr="00C8719C" w:rsidRDefault="00A85EA3" w:rsidP="00A85EA3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C8719C">
        <w:rPr>
          <w:rFonts w:ascii="Times New Roman" w:hAnsi="Times New Roman" w:cs="Times New Roman"/>
          <w:sz w:val="20"/>
          <w:szCs w:val="20"/>
        </w:rPr>
        <w:t xml:space="preserve">2.8.3. Не истек пятилетний срок со дня ухудшения жилищных условий заявителем и (или) членами его семьи (совершения действий, гражданско–правовых сделок, совершение которых </w:t>
      </w:r>
      <w:r w:rsidRPr="00C8719C">
        <w:rPr>
          <w:rFonts w:ascii="Times New Roman" w:hAnsi="Times New Roman"/>
          <w:sz w:val="20"/>
          <w:szCs w:val="20"/>
        </w:rPr>
        <w:t xml:space="preserve">привело к уменьшению  размера занимаемых жилых помещений или их отчуждению). </w:t>
      </w:r>
    </w:p>
    <w:p w:rsidR="00A85EA3" w:rsidRPr="00C8719C" w:rsidRDefault="00A85EA3" w:rsidP="00A85EA3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0"/>
          <w:szCs w:val="20"/>
        </w:rPr>
      </w:pPr>
    </w:p>
    <w:p w:rsidR="00A85EA3" w:rsidRPr="00C8719C" w:rsidRDefault="00A85EA3" w:rsidP="00A85EA3">
      <w:pPr>
        <w:pStyle w:val="Pro-List20"/>
        <w:spacing w:before="0"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  <w:r w:rsidRPr="00C8719C">
        <w:rPr>
          <w:rFonts w:ascii="Times New Roman" w:hAnsi="Times New Roman"/>
          <w:b/>
          <w:sz w:val="20"/>
          <w:szCs w:val="20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85EA3" w:rsidRPr="00C8719C" w:rsidRDefault="00A85EA3" w:rsidP="00A85EA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/>
        </w:rPr>
        <w:t xml:space="preserve">2.9.1. </w:t>
      </w:r>
      <w:r w:rsidRPr="00C8719C">
        <w:rPr>
          <w:rFonts w:ascii="Times New Roman" w:hAnsi="Times New Roman" w:cs="Times New Roman"/>
        </w:rPr>
        <w:t xml:space="preserve">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</w:t>
      </w:r>
      <w:r w:rsidRPr="00C8719C">
        <w:rPr>
          <w:rFonts w:ascii="Times New Roman" w:hAnsi="Times New Roman" w:cs="Times New Roman"/>
        </w:rPr>
        <w:lastRenderedPageBreak/>
        <w:t>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2.9.2. Документ о техническом состоянии жилого помещения – получение: Российский государственный центр инвентаризации и учета объектов недвижимости – Федеральное бюро технической инвентаризации;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2.9.3. Документ обо всех начисленных пособиях (алиментах, пенсиях) – получение: Пенсионный фонд Российской Федерации, Сектор социальной защиты;</w:t>
      </w:r>
    </w:p>
    <w:p w:rsidR="00A85EA3" w:rsidRPr="00C8719C" w:rsidRDefault="00A85EA3" w:rsidP="00A85EA3">
      <w:pPr>
        <w:ind w:right="-1" w:firstLine="709"/>
        <w:jc w:val="both"/>
        <w:rPr>
          <w:sz w:val="20"/>
          <w:szCs w:val="20"/>
        </w:rPr>
      </w:pPr>
      <w:r w:rsidRPr="00C8719C">
        <w:rPr>
          <w:rStyle w:val="TextNPA"/>
          <w:sz w:val="20"/>
          <w:szCs w:val="20"/>
        </w:rPr>
        <w:t>2.9.4. Акт обследования жилого помещения - получение: Районная межведомственная комиссия по признанию жилого помещения непригодным для проживания.</w:t>
      </w:r>
    </w:p>
    <w:p w:rsidR="00A85EA3" w:rsidRPr="00C8719C" w:rsidRDefault="00A85EA3" w:rsidP="00A85EA3">
      <w:pPr>
        <w:pStyle w:val="12"/>
        <w:spacing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C8719C">
        <w:rPr>
          <w:rFonts w:ascii="Times New Roman" w:hAnsi="Times New Roman" w:cs="Times New Roman"/>
          <w:i/>
          <w:sz w:val="20"/>
          <w:szCs w:val="20"/>
        </w:rPr>
        <w:t>(пункт 2.9.в редакции Постановления Администрации Новомихайловского сельского поселения Монастырщинского района Смоленской области от 19.06.2017г №35)</w:t>
      </w:r>
    </w:p>
    <w:p w:rsidR="00A85EA3" w:rsidRPr="00C8719C" w:rsidRDefault="00A85EA3" w:rsidP="00A85EA3">
      <w:pPr>
        <w:pStyle w:val="Pro-List20"/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EA3" w:rsidRPr="00C8719C" w:rsidRDefault="00A85EA3" w:rsidP="00A85EA3">
      <w:pPr>
        <w:tabs>
          <w:tab w:val="left" w:pos="1260"/>
        </w:tabs>
        <w:ind w:firstLine="709"/>
        <w:jc w:val="center"/>
        <w:rPr>
          <w:rStyle w:val="TextNPA"/>
          <w:sz w:val="20"/>
          <w:szCs w:val="20"/>
        </w:rPr>
      </w:pPr>
      <w:r w:rsidRPr="00C8719C">
        <w:rPr>
          <w:rStyle w:val="TextNPA"/>
          <w:b/>
          <w:sz w:val="20"/>
          <w:szCs w:val="20"/>
        </w:rPr>
        <w:t>2.10. Размер платы, взимаемой с заявителя при предоставлении муниципальной услуги, и способы ее взимания</w:t>
      </w:r>
    </w:p>
    <w:p w:rsidR="00A85EA3" w:rsidRPr="00C8719C" w:rsidRDefault="00A85EA3" w:rsidP="00A85EA3">
      <w:pPr>
        <w:tabs>
          <w:tab w:val="left" w:pos="1260"/>
        </w:tabs>
        <w:ind w:firstLine="709"/>
        <w:jc w:val="center"/>
        <w:rPr>
          <w:rStyle w:val="TextNPA"/>
          <w:b/>
          <w:sz w:val="20"/>
          <w:szCs w:val="20"/>
        </w:rPr>
      </w:pPr>
    </w:p>
    <w:p w:rsidR="00A85EA3" w:rsidRPr="00C8719C" w:rsidRDefault="00A85EA3" w:rsidP="00A85EA3">
      <w:pPr>
        <w:tabs>
          <w:tab w:val="left" w:pos="1260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Муниципальная услуга предоставляется бесплатно.</w:t>
      </w:r>
    </w:p>
    <w:p w:rsidR="00A85EA3" w:rsidRPr="00C8719C" w:rsidRDefault="00A85EA3" w:rsidP="00A85EA3">
      <w:pPr>
        <w:tabs>
          <w:tab w:val="left" w:pos="1260"/>
        </w:tabs>
        <w:ind w:firstLine="709"/>
        <w:jc w:val="both"/>
        <w:rPr>
          <w:sz w:val="20"/>
          <w:szCs w:val="20"/>
        </w:rPr>
      </w:pPr>
    </w:p>
    <w:p w:rsidR="00A85EA3" w:rsidRPr="00C8719C" w:rsidRDefault="00A85EA3" w:rsidP="00A85EA3">
      <w:pPr>
        <w:tabs>
          <w:tab w:val="left" w:pos="1260"/>
        </w:tabs>
        <w:ind w:firstLine="709"/>
        <w:jc w:val="center"/>
        <w:rPr>
          <w:rStyle w:val="TextNPA"/>
          <w:b/>
          <w:sz w:val="20"/>
          <w:szCs w:val="20"/>
        </w:rPr>
      </w:pPr>
      <w:r w:rsidRPr="00C8719C">
        <w:rPr>
          <w:rStyle w:val="TextNPA"/>
          <w:b/>
          <w:sz w:val="20"/>
          <w:szCs w:val="20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85EA3" w:rsidRPr="00C8719C" w:rsidRDefault="00A85EA3" w:rsidP="00A85EA3">
      <w:pPr>
        <w:tabs>
          <w:tab w:val="left" w:pos="1260"/>
        </w:tabs>
        <w:ind w:firstLine="709"/>
        <w:jc w:val="center"/>
        <w:rPr>
          <w:rStyle w:val="TextNPA"/>
          <w:b/>
          <w:sz w:val="20"/>
          <w:szCs w:val="20"/>
        </w:rPr>
      </w:pPr>
    </w:p>
    <w:p w:rsidR="00A85EA3" w:rsidRPr="00C8719C" w:rsidRDefault="00A85EA3" w:rsidP="00A85EA3">
      <w:pPr>
        <w:tabs>
          <w:tab w:val="left" w:pos="1260"/>
        </w:tabs>
        <w:ind w:firstLine="709"/>
        <w:jc w:val="both"/>
        <w:rPr>
          <w:rStyle w:val="TextNPA"/>
          <w:sz w:val="20"/>
          <w:szCs w:val="20"/>
        </w:rPr>
      </w:pPr>
      <w:r w:rsidRPr="00C8719C">
        <w:rPr>
          <w:rStyle w:val="TextNPA"/>
          <w:sz w:val="20"/>
          <w:szCs w:val="20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A85EA3" w:rsidRPr="00C8719C" w:rsidRDefault="00A85EA3" w:rsidP="00A85EA3">
      <w:pPr>
        <w:ind w:firstLine="709"/>
        <w:jc w:val="both"/>
        <w:rPr>
          <w:rStyle w:val="TextNPA"/>
          <w:sz w:val="20"/>
          <w:szCs w:val="20"/>
        </w:rPr>
      </w:pPr>
      <w:r w:rsidRPr="00C8719C">
        <w:rPr>
          <w:sz w:val="20"/>
          <w:szCs w:val="20"/>
        </w:rPr>
        <w:t xml:space="preserve">2.11.2. </w:t>
      </w:r>
      <w:r w:rsidRPr="00C8719C">
        <w:rPr>
          <w:rStyle w:val="TextNPA"/>
          <w:sz w:val="20"/>
          <w:szCs w:val="20"/>
        </w:rPr>
        <w:t>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A85EA3" w:rsidRPr="00C8719C" w:rsidRDefault="00A85EA3" w:rsidP="00A85EA3">
      <w:pPr>
        <w:ind w:firstLine="709"/>
        <w:jc w:val="both"/>
        <w:rPr>
          <w:rStyle w:val="TextNPA"/>
          <w:sz w:val="20"/>
          <w:szCs w:val="20"/>
        </w:rPr>
      </w:pPr>
      <w:r w:rsidRPr="00C8719C">
        <w:rPr>
          <w:rStyle w:val="TextNPA"/>
          <w:sz w:val="20"/>
          <w:szCs w:val="20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</w:t>
      </w:r>
    </w:p>
    <w:p w:rsidR="00A85EA3" w:rsidRPr="00C8719C" w:rsidRDefault="00A85EA3" w:rsidP="00A85EA3">
      <w:pPr>
        <w:ind w:firstLine="709"/>
        <w:jc w:val="both"/>
        <w:rPr>
          <w:rStyle w:val="TextNPA"/>
          <w:sz w:val="20"/>
          <w:szCs w:val="20"/>
        </w:rPr>
      </w:pPr>
      <w:r w:rsidRPr="00C8719C">
        <w:rPr>
          <w:rStyle w:val="TextNPA"/>
          <w:sz w:val="20"/>
          <w:szCs w:val="20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85EA3" w:rsidRPr="00C8719C" w:rsidRDefault="00A85EA3" w:rsidP="00A85EA3">
      <w:pPr>
        <w:ind w:firstLine="709"/>
        <w:jc w:val="both"/>
        <w:rPr>
          <w:rStyle w:val="TextNPA"/>
          <w:sz w:val="20"/>
          <w:szCs w:val="20"/>
        </w:rPr>
      </w:pPr>
    </w:p>
    <w:p w:rsidR="00A85EA3" w:rsidRPr="00C8719C" w:rsidRDefault="00A85EA3" w:rsidP="00A85EA3">
      <w:pPr>
        <w:ind w:firstLine="709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2.12.1.Срок регистрации запроса заявителя о предоставлении муниципальной услуги не должен превышать 15 минут.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2.12.2.Срок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 w:cs="Times New Roman"/>
          <w:b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b/>
          <w:sz w:val="20"/>
          <w:szCs w:val="20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2.13.1.Прием граждан осуществляется в специально выделенных для предоставления муниципальных услуг помещениях.</w:t>
      </w: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2.13.2.При возможности около здания организуются парковочные места для автотранспорта.</w:t>
      </w: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Доступ заявителей к парковочным местам является бесплатным.</w:t>
      </w: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 </w:t>
      </w: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2.13.5. Места  информирования, предназначенные для ознакомления заявителей с информационными материалами, оборудуются:</w:t>
      </w: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 xml:space="preserve">  -информационными стендами, на которых размещается визуальная и текстовая информация;</w:t>
      </w:r>
    </w:p>
    <w:p w:rsidR="00A85EA3" w:rsidRPr="00C8719C" w:rsidRDefault="00A85EA3" w:rsidP="00A85EA3">
      <w:pPr>
        <w:pStyle w:val="Pro-List10"/>
        <w:spacing w:before="0" w:line="240" w:lineRule="auto"/>
        <w:ind w:left="0" w:firstLine="709"/>
        <w:rPr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-стульями и столами для оформления документов.</w:t>
      </w:r>
    </w:p>
    <w:p w:rsidR="00A85EA3" w:rsidRPr="00C8719C" w:rsidRDefault="00A85EA3" w:rsidP="00A85EA3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К информационным стендам должна быть обеспечена возможность свободного доступа граждан.</w:t>
      </w:r>
    </w:p>
    <w:p w:rsidR="00A85EA3" w:rsidRPr="00C8719C" w:rsidRDefault="00A85EA3" w:rsidP="00A85EA3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На информационных стендах, а также официальном сайте в сети Интернет размещается следующая обязательная информация:</w:t>
      </w:r>
    </w:p>
    <w:p w:rsidR="00A85EA3" w:rsidRPr="00C8719C" w:rsidRDefault="00A85EA3" w:rsidP="00A85EA3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lastRenderedPageBreak/>
        <w:t xml:space="preserve">-номера телефонов, факсов, адрес официального сайта, электронной почты органов, предоставляющих муниципальную услугу; 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график (режим) работы органов, предоставляющих муниципальную услугу;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графики личного приема граждан уполномоченными должностными лицами;</w:t>
      </w:r>
    </w:p>
    <w:p w:rsidR="00A85EA3" w:rsidRPr="00C8719C" w:rsidRDefault="00A85EA3" w:rsidP="00A85EA3">
      <w:pPr>
        <w:tabs>
          <w:tab w:val="left" w:pos="1260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85EA3" w:rsidRPr="00C8719C" w:rsidRDefault="00A85EA3" w:rsidP="00A85EA3">
      <w:pPr>
        <w:tabs>
          <w:tab w:val="left" w:pos="1260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настоящий Административный регламент.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85EA3" w:rsidRPr="00C8719C" w:rsidRDefault="00A85EA3" w:rsidP="00A85EA3">
      <w:pPr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 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A85EA3" w:rsidRPr="00C8719C" w:rsidRDefault="00A85EA3" w:rsidP="00A85EA3">
      <w:pPr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 xml:space="preserve">     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85EA3" w:rsidRPr="00C8719C" w:rsidRDefault="00A85EA3" w:rsidP="00A85EA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85EA3" w:rsidRPr="00C8719C" w:rsidRDefault="00A85EA3" w:rsidP="00A85EA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85EA3" w:rsidRPr="00C8719C" w:rsidRDefault="00A85EA3" w:rsidP="00A85EA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85EA3" w:rsidRPr="00C8719C" w:rsidRDefault="00A85EA3" w:rsidP="00A85EA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85EA3" w:rsidRPr="00C8719C" w:rsidRDefault="00A85EA3" w:rsidP="00A85EA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- допуском  сурдопереводчика и тифлосурдопереводчика при оказании инвалиду муниципальной услуги;</w:t>
      </w:r>
    </w:p>
    <w:p w:rsidR="00A85EA3" w:rsidRPr="00C8719C" w:rsidRDefault="00A85EA3" w:rsidP="00A85EA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85EA3" w:rsidRPr="00C8719C" w:rsidRDefault="00A85EA3" w:rsidP="00A85EA3">
      <w:pPr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</w:p>
    <w:p w:rsidR="00A85EA3" w:rsidRPr="00C8719C" w:rsidRDefault="00A85EA3" w:rsidP="00A85EA3">
      <w:pPr>
        <w:ind w:firstLine="709"/>
        <w:jc w:val="center"/>
        <w:rPr>
          <w:sz w:val="20"/>
          <w:szCs w:val="20"/>
        </w:rPr>
      </w:pPr>
      <w:r w:rsidRPr="00C8719C">
        <w:rPr>
          <w:b/>
          <w:sz w:val="20"/>
          <w:szCs w:val="20"/>
        </w:rPr>
        <w:t>2.14. Показатели доступности и качества муниципальных услуг.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2.14.1. Показателями доступности предоставления муниципальной услуги являются:</w:t>
      </w:r>
    </w:p>
    <w:p w:rsidR="00A85EA3" w:rsidRPr="00C8719C" w:rsidRDefault="00A85EA3" w:rsidP="00A85EA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1) транспортная доступность к местам предоставления муниципальной услуги;</w:t>
      </w:r>
    </w:p>
    <w:p w:rsidR="00A85EA3" w:rsidRPr="00C8719C" w:rsidRDefault="00A85EA3" w:rsidP="00A85EA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2) обеспечение беспрепятственного доступа к помещениям, в которых предоставляется муниципальная услуга;</w:t>
      </w:r>
    </w:p>
    <w:p w:rsidR="00A85EA3" w:rsidRPr="00C8719C" w:rsidRDefault="00A85EA3" w:rsidP="00A85EA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3) размещение информации о порядке предоставления муниципальной услуги в сети Интернет.</w:t>
      </w:r>
    </w:p>
    <w:p w:rsidR="00A85EA3" w:rsidRPr="00C8719C" w:rsidRDefault="00A85EA3" w:rsidP="00A85EA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2.14.2. Показателями качества предоставления муниципальной услуги являются:</w:t>
      </w:r>
    </w:p>
    <w:p w:rsidR="00A85EA3" w:rsidRPr="00C8719C" w:rsidRDefault="00A85EA3" w:rsidP="00A85EA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1) соблюдение стандарта предоставления муниципальной услуги;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3) возможность получения информации о ходе предоставления муниципальной услуги;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4) возможность получения муниципальной услуги в МФЦ.</w:t>
      </w:r>
    </w:p>
    <w:p w:rsidR="00A85EA3" w:rsidRPr="00C8719C" w:rsidRDefault="00A85EA3" w:rsidP="00A85EA3">
      <w:pPr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                  </w:t>
      </w:r>
    </w:p>
    <w:p w:rsidR="00A85EA3" w:rsidRPr="00C8719C" w:rsidRDefault="00A85EA3" w:rsidP="00A85EA3">
      <w:pPr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2.15. Особенности предоставления муниципальных услуг в  электронной форме.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</w:p>
    <w:p w:rsidR="00A85EA3" w:rsidRPr="00C8719C" w:rsidRDefault="00A85EA3" w:rsidP="00A85EA3">
      <w:pPr>
        <w:ind w:firstLine="709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3. Состав, последовательность и сроки выполнения административных процедур, требований к порядку их выполнения.</w:t>
      </w:r>
    </w:p>
    <w:p w:rsidR="00A85EA3" w:rsidRPr="00C8719C" w:rsidRDefault="00A85EA3" w:rsidP="00A85EA3">
      <w:pPr>
        <w:jc w:val="both"/>
        <w:rPr>
          <w:b/>
          <w:sz w:val="20"/>
          <w:szCs w:val="20"/>
        </w:rPr>
      </w:pP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>3.2. Предоставление муниципальной услуги включает в себя следующие административные процедуры:</w:t>
      </w:r>
      <w:r w:rsidRPr="00C8719C">
        <w:rPr>
          <w:rStyle w:val="af5"/>
          <w:sz w:val="20"/>
          <w:szCs w:val="20"/>
        </w:rPr>
        <w:t xml:space="preserve"> 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lastRenderedPageBreak/>
        <w:t>1) прием и регистрация документов;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1.1) формирование и направление межведомственного запроса;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2) рассмотрение заявления и оформление результата предоставления муниципальной услуги;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3) выдача результата предоставления муниципальной услуги заявителю (решения).</w:t>
      </w:r>
    </w:p>
    <w:p w:rsidR="00A85EA3" w:rsidRPr="00C8719C" w:rsidRDefault="00A85EA3" w:rsidP="00A85EA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0"/>
          <w:szCs w:val="20"/>
        </w:rPr>
      </w:pPr>
      <w:r w:rsidRPr="00C8719C">
        <w:rPr>
          <w:b/>
          <w:bCs/>
          <w:sz w:val="20"/>
          <w:szCs w:val="20"/>
        </w:rPr>
        <w:t>3.3. Прием и регистрация документов</w:t>
      </w:r>
    </w:p>
    <w:p w:rsidR="00A85EA3" w:rsidRPr="00C8719C" w:rsidRDefault="00A85EA3" w:rsidP="00A85EA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0"/>
          <w:szCs w:val="20"/>
        </w:rPr>
      </w:pP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3.3.2. Служащий администрации, в обязанности которого входит принятие документов: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2) проверяет соответствие представленных документов требованиям</w:t>
      </w:r>
      <w:r w:rsidRPr="00C8719C">
        <w:rPr>
          <w:i/>
          <w:iCs/>
          <w:sz w:val="20"/>
          <w:szCs w:val="20"/>
        </w:rPr>
        <w:t>,</w:t>
      </w:r>
      <w:r w:rsidRPr="00C8719C">
        <w:rPr>
          <w:sz w:val="20"/>
          <w:szCs w:val="20"/>
        </w:rPr>
        <w:t xml:space="preserve"> установленным пунктом 2.6.3 настоящего Административного регламента;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3) регистрирует поступление запроса в соответствии с установленными правилами делопроизводства;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4) сообщает заявителю номер и дату регистрации запроса.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3.3.3. Результатом административной процедуры является получение служащим Администрации, уполномоченным на рассмотрение обращения заявителя, пакета документов.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3.3.4. Продолжительной административной процедуры не более 3 дней. 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3.3.5. Обязанности служащего Администрации, ответственного за прием и регистрацию документов, должны быть закреплены в его должностной инструкции.</w:t>
      </w:r>
    </w:p>
    <w:p w:rsidR="00A85EA3" w:rsidRPr="00C8719C" w:rsidRDefault="00A85EA3" w:rsidP="00A85EA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85EA3" w:rsidRPr="00C8719C" w:rsidRDefault="00A85EA3" w:rsidP="00A85EA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C8719C">
        <w:rPr>
          <w:bCs/>
          <w:sz w:val="20"/>
          <w:szCs w:val="20"/>
        </w:rPr>
        <w:t>3</w:t>
      </w:r>
      <w:r w:rsidRPr="00C8719C">
        <w:rPr>
          <w:b/>
          <w:bCs/>
          <w:sz w:val="20"/>
          <w:szCs w:val="20"/>
        </w:rPr>
        <w:t>.3</w:t>
      </w:r>
      <w:r w:rsidRPr="00C8719C">
        <w:rPr>
          <w:b/>
          <w:bCs/>
          <w:sz w:val="20"/>
          <w:szCs w:val="20"/>
          <w:vertAlign w:val="superscript"/>
        </w:rPr>
        <w:t>1</w:t>
      </w:r>
      <w:r w:rsidRPr="00C8719C">
        <w:rPr>
          <w:b/>
          <w:bCs/>
          <w:sz w:val="20"/>
          <w:szCs w:val="20"/>
        </w:rPr>
        <w:t>. Формирование и направление межведомственного запроса</w:t>
      </w:r>
    </w:p>
    <w:p w:rsidR="00A85EA3" w:rsidRPr="00C8719C" w:rsidRDefault="00A85EA3" w:rsidP="00A85EA3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85EA3" w:rsidRPr="00C8719C" w:rsidRDefault="00A85EA3" w:rsidP="00A85EA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 xml:space="preserve">       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.2. В случае если заявителем представлены все документы, указанные в пункте 2.6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.1 настоящего Административного регламента, служащий Администрации переходит к исполнению следующей административной процедуры.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.3. В случае если заявителем по собственной инициативе не представлены указанные в пункте 2.6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.1 настоящего Административного регламента документы, служащий Администрации,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.5. Срок подготовки межведомственного запроса специалистом не может превышать 3 рабочих дня.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.7. После поступления ответа на межведомственный запрос служащий Администрации,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.8. Обязанности служащего Администрации,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.9. Максимальный срок выполнения административной процедуры составляет 3 рабочих дня.</w:t>
      </w:r>
    </w:p>
    <w:p w:rsidR="00A85EA3" w:rsidRPr="00C8719C" w:rsidRDefault="00A85EA3" w:rsidP="00A85EA3">
      <w:pPr>
        <w:jc w:val="center"/>
        <w:rPr>
          <w:b/>
          <w:bCs/>
          <w:sz w:val="20"/>
          <w:szCs w:val="20"/>
        </w:rPr>
      </w:pPr>
      <w:r w:rsidRPr="00C8719C">
        <w:rPr>
          <w:b/>
          <w:bCs/>
          <w:sz w:val="20"/>
          <w:szCs w:val="20"/>
        </w:rPr>
        <w:t>3.4. Рассмотрение обращения заявителя</w:t>
      </w:r>
    </w:p>
    <w:p w:rsidR="00A85EA3" w:rsidRPr="00C8719C" w:rsidRDefault="00A85EA3" w:rsidP="00A85EA3">
      <w:pPr>
        <w:jc w:val="center"/>
        <w:rPr>
          <w:b/>
          <w:sz w:val="20"/>
          <w:szCs w:val="20"/>
        </w:rPr>
      </w:pP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служащим Администрации, уполномоченным на рассмотрение обращения заявителя, пакета документов.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3.4.2. При получении запроса заявителя, служащий Администрации, ответственный за рассмотрение обращения заявителя: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1) устанавливает предмет обращения заявителя;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3) устанавливает наличие полномочий Администрации по рассмотрению обращения заявителя.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служащий Администрации, ответственный за рассмотрение обращения </w:t>
      </w:r>
      <w:r w:rsidRPr="00C8719C">
        <w:rPr>
          <w:sz w:val="20"/>
          <w:szCs w:val="20"/>
        </w:rPr>
        <w:lastRenderedPageBreak/>
        <w:t xml:space="preserve">заявителя, готовит  проект постановления Администрации Соболевского сельского поселения Монастырщинского района Смоленской области о постановке граждан на учет в качестве нуждающихся в жилых помещениях. </w:t>
      </w:r>
    </w:p>
    <w:p w:rsidR="00A85EA3" w:rsidRPr="00C8719C" w:rsidRDefault="00A85EA3" w:rsidP="00A85EA3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3.4.4. Результатом административной процедуры является подписание Главой постановления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 или подписание уведомления об отказе в постановке на учет граждан в качестве нуждающихся в жилых помещениях.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3.4.5. Продолжительность административной процедуры не более 20</w:t>
      </w:r>
      <w:r w:rsidRPr="00C8719C">
        <w:rPr>
          <w:i/>
          <w:iCs/>
          <w:sz w:val="20"/>
          <w:szCs w:val="20"/>
        </w:rPr>
        <w:t xml:space="preserve"> </w:t>
      </w:r>
      <w:r w:rsidRPr="00C8719C">
        <w:rPr>
          <w:sz w:val="20"/>
          <w:szCs w:val="20"/>
        </w:rPr>
        <w:t>дней.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3.4.6. Обязанности служащего Администрации, ответственного за рассмотрение документов, должны быть также закреплены в его должностной инструкции.</w:t>
      </w:r>
    </w:p>
    <w:p w:rsidR="00A85EA3" w:rsidRPr="00C8719C" w:rsidRDefault="00A85EA3" w:rsidP="00A85EA3">
      <w:pPr>
        <w:jc w:val="center"/>
        <w:rPr>
          <w:b/>
          <w:bCs/>
          <w:sz w:val="20"/>
          <w:szCs w:val="20"/>
        </w:rPr>
      </w:pPr>
      <w:r w:rsidRPr="00C8719C">
        <w:rPr>
          <w:b/>
          <w:bCs/>
          <w:sz w:val="20"/>
          <w:szCs w:val="20"/>
        </w:rPr>
        <w:t>3.5. Выдача результата</w:t>
      </w:r>
    </w:p>
    <w:p w:rsidR="00A85EA3" w:rsidRPr="00C8719C" w:rsidRDefault="00A85EA3" w:rsidP="00A85EA3">
      <w:pPr>
        <w:jc w:val="center"/>
        <w:rPr>
          <w:b/>
          <w:bCs/>
          <w:sz w:val="20"/>
          <w:szCs w:val="20"/>
        </w:rPr>
      </w:pPr>
      <w:r w:rsidRPr="00C8719C">
        <w:rPr>
          <w:b/>
          <w:bCs/>
          <w:sz w:val="20"/>
          <w:szCs w:val="20"/>
        </w:rPr>
        <w:t>предоставления муниципальной услуги (решения) заявителю</w:t>
      </w:r>
    </w:p>
    <w:p w:rsidR="00A85EA3" w:rsidRPr="00C8719C" w:rsidRDefault="00A85EA3" w:rsidP="00A85EA3">
      <w:pPr>
        <w:jc w:val="center"/>
        <w:rPr>
          <w:b/>
          <w:bCs/>
          <w:sz w:val="20"/>
          <w:szCs w:val="20"/>
        </w:rPr>
      </w:pPr>
      <w:r w:rsidRPr="00C8719C">
        <w:rPr>
          <w:sz w:val="20"/>
          <w:szCs w:val="20"/>
        </w:rPr>
        <w:t>3.5.1. Основанием для начала процедуры выдачи результата предоставления муниципальной услуги (решения) является подписание Главой  муниципального образования соответствующих документов и поступление документов для выдачи заявителю служащему Администрации, ответственному за выдачу документов.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3.5.2. Постановление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 или  уведомление об отказе в постановке на учет граждан в качестве нуждающихся в жилых помещениях регистрирует служащий Администрации, ответственный за делопроизводство, в соответствии с установленными правилами ведения делопроизводства.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3.5.3. Постановление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 или   уведомление об отказе в постановке на учет граждан в качестве нуждающихся в жилых помещениях с присвоенным регистрационным номером служащий Администрации,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Копия постановления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 или уведомления об отказе в постановке на учет граждан в качестве нуждающихся в жилых помещениях  вместе с пакетом документов, представленных заявителем, остается на хранении в Администрации.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3.5.4. Результатом административной процедуры является направление заявителю постановления Администрации Новомихайловского  сельского поселения Монастырщинского района Смоленской области о постановке граждан на учет в качестве нуждающихся в жилых помещениях или уведомления об отказе в постановке на учет граждан в качестве нуждающихся в жилых помещениях..</w:t>
      </w:r>
    </w:p>
    <w:p w:rsidR="00A85EA3" w:rsidRPr="00C8719C" w:rsidRDefault="00A85EA3" w:rsidP="00A85EA3">
      <w:pPr>
        <w:ind w:firstLine="720"/>
        <w:rPr>
          <w:sz w:val="20"/>
          <w:szCs w:val="20"/>
        </w:rPr>
      </w:pPr>
      <w:r w:rsidRPr="00C8719C">
        <w:rPr>
          <w:sz w:val="20"/>
          <w:szCs w:val="20"/>
        </w:rPr>
        <w:t>3.5.5. Продолжительность административной процедуры не более 3дней.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 3.3.6. Обязанности служащего Администрации, ответственного за выдачу документов, должны быть также закреплены в его должностной инструкции. </w:t>
      </w:r>
    </w:p>
    <w:p w:rsidR="00A85EA3" w:rsidRPr="00C8719C" w:rsidRDefault="00A85EA3" w:rsidP="00A85EA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85EA3" w:rsidRPr="00C8719C" w:rsidRDefault="00A85EA3" w:rsidP="00A85EA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4. Формы контроля за исполнением настоящего</w:t>
      </w:r>
    </w:p>
    <w:p w:rsidR="00A85EA3" w:rsidRPr="00C8719C" w:rsidRDefault="00A85EA3" w:rsidP="00A85EA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Административного регламента</w:t>
      </w:r>
    </w:p>
    <w:p w:rsidR="00A85EA3" w:rsidRPr="00C8719C" w:rsidRDefault="00A85EA3" w:rsidP="00A85EA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5EA3" w:rsidRPr="00C8719C" w:rsidRDefault="00A85EA3" w:rsidP="00A85EA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4.1. Порядок осуществления текущего контроля за соблюдением</w:t>
      </w:r>
    </w:p>
    <w:p w:rsidR="00A85EA3" w:rsidRPr="00C8719C" w:rsidRDefault="00A85EA3" w:rsidP="00A85EA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 и исполнением ответственными служащими Администрации положений настоящего Административного регламента и иных нормативных </w:t>
      </w:r>
    </w:p>
    <w:p w:rsidR="00A85EA3" w:rsidRPr="00C8719C" w:rsidRDefault="00A85EA3" w:rsidP="00A85EA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правовых актов, устанавливающих требования к предоставлению </w:t>
      </w:r>
    </w:p>
    <w:p w:rsidR="00A85EA3" w:rsidRPr="00C8719C" w:rsidRDefault="00A85EA3" w:rsidP="00A85EA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муниципальной услуги, а также принятием решений </w:t>
      </w:r>
    </w:p>
    <w:p w:rsidR="00A85EA3" w:rsidRPr="00C8719C" w:rsidRDefault="00A85EA3" w:rsidP="00A85EA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ответственными лицами.</w:t>
      </w:r>
    </w:p>
    <w:p w:rsidR="00A85EA3" w:rsidRPr="00C8719C" w:rsidRDefault="00A85EA3" w:rsidP="00A85EA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4.1.2. Текущий контроль осуществляется путем проведения Главой   муниципального образования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 </w:t>
      </w:r>
    </w:p>
    <w:p w:rsidR="00A85EA3" w:rsidRPr="00C8719C" w:rsidRDefault="00A85EA3" w:rsidP="00A85EA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5EA3" w:rsidRPr="00C8719C" w:rsidRDefault="00A85EA3" w:rsidP="00A85EA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85EA3" w:rsidRPr="00C8719C" w:rsidRDefault="00A85EA3" w:rsidP="00A85EA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служащими Администрации.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85EA3" w:rsidRPr="00C8719C" w:rsidRDefault="00A85EA3" w:rsidP="00A85EA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5EA3" w:rsidRPr="00C8719C" w:rsidRDefault="00A85EA3" w:rsidP="00A85EA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4.3. Ответственность служащих Администрации </w:t>
      </w:r>
    </w:p>
    <w:p w:rsidR="00A85EA3" w:rsidRPr="00C8719C" w:rsidRDefault="00A85EA3" w:rsidP="00A85EA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lastRenderedPageBreak/>
        <w:t xml:space="preserve">за решения и действия (бездействие), принимаемые (осуществляемые) ими </w:t>
      </w:r>
    </w:p>
    <w:p w:rsidR="00A85EA3" w:rsidRPr="00C8719C" w:rsidRDefault="00A85EA3" w:rsidP="00A85EA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в ходе предоставления муниципальной услуги</w:t>
      </w:r>
    </w:p>
    <w:p w:rsidR="00A85EA3" w:rsidRPr="00C8719C" w:rsidRDefault="00A85EA3" w:rsidP="00A85EA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4.3.1.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служащих Администрации закрепляется в их должностных инструкциях.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A85EA3" w:rsidRPr="00C8719C" w:rsidRDefault="00A85EA3" w:rsidP="00A85EA3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0"/>
          <w:szCs w:val="20"/>
        </w:rPr>
      </w:pPr>
    </w:p>
    <w:p w:rsidR="00A85EA3" w:rsidRPr="00C8719C" w:rsidRDefault="00A85EA3" w:rsidP="00A85EA3">
      <w:pPr>
        <w:ind w:firstLine="709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5. Досудебный (внесудебный) порядок обжалования решений и действий (бездействия) Администрации, а также служащих Администрации</w:t>
      </w:r>
    </w:p>
    <w:p w:rsidR="00A85EA3" w:rsidRPr="00C8719C" w:rsidRDefault="00A85EA3" w:rsidP="00A85EA3">
      <w:pPr>
        <w:ind w:firstLine="709"/>
        <w:jc w:val="both"/>
        <w:rPr>
          <w:b/>
          <w:sz w:val="20"/>
          <w:szCs w:val="20"/>
        </w:rPr>
      </w:pP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служащими Администрации  в досудебном (внесудебном) порядке.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0"/>
          <w:szCs w:val="20"/>
        </w:rPr>
      </w:pPr>
      <w:r w:rsidRPr="00C8719C">
        <w:rPr>
          <w:sz w:val="20"/>
          <w:szCs w:val="20"/>
        </w:rPr>
        <w:t xml:space="preserve">5.2. Информация о порядке обжалования решений и действий (бездействия) Администрации, </w:t>
      </w:r>
      <w:r w:rsidRPr="00C8719C">
        <w:rPr>
          <w:bCs/>
          <w:sz w:val="20"/>
          <w:szCs w:val="20"/>
        </w:rPr>
        <w:t>а также служащих Администрации размещается: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1) на информационных стендах Администрации; 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2) на Интернет-сайте Администрации: </w:t>
      </w:r>
      <w:hyperlink w:history="1">
        <w:r w:rsidRPr="00C8719C">
          <w:rPr>
            <w:sz w:val="20"/>
            <w:szCs w:val="20"/>
            <w:u w:val="single"/>
            <w:lang w:val="en-US"/>
          </w:rPr>
          <w:t>http</w:t>
        </w:r>
        <w:r w:rsidRPr="00C8719C">
          <w:rPr>
            <w:sz w:val="20"/>
            <w:szCs w:val="20"/>
            <w:u w:val="single"/>
          </w:rPr>
          <w:t>://</w:t>
        </w:r>
      </w:hyperlink>
      <w:r w:rsidRPr="00C8719C">
        <w:rPr>
          <w:sz w:val="20"/>
          <w:szCs w:val="20"/>
        </w:rPr>
        <w:t xml:space="preserve"> </w:t>
      </w:r>
      <w:r w:rsidRPr="00C8719C">
        <w:rPr>
          <w:sz w:val="20"/>
          <w:szCs w:val="20"/>
          <w:lang w:val="en-US"/>
        </w:rPr>
        <w:t>novomih</w:t>
      </w:r>
      <w:r w:rsidRPr="00C8719C">
        <w:rPr>
          <w:sz w:val="20"/>
          <w:szCs w:val="20"/>
        </w:rPr>
        <w:t>-</w:t>
      </w:r>
      <w:r w:rsidRPr="00C8719C">
        <w:rPr>
          <w:sz w:val="20"/>
          <w:szCs w:val="20"/>
          <w:lang w:val="en-US"/>
        </w:rPr>
        <w:t>sp</w:t>
      </w:r>
      <w:r w:rsidRPr="00C8719C">
        <w:rPr>
          <w:sz w:val="20"/>
          <w:szCs w:val="20"/>
        </w:rPr>
        <w:t>.</w:t>
      </w:r>
      <w:r w:rsidRPr="00C8719C">
        <w:rPr>
          <w:sz w:val="20"/>
          <w:szCs w:val="20"/>
          <w:lang w:val="en-US"/>
        </w:rPr>
        <w:t>admin</w:t>
      </w:r>
      <w:r w:rsidRPr="00C8719C">
        <w:rPr>
          <w:sz w:val="20"/>
          <w:szCs w:val="20"/>
        </w:rPr>
        <w:t>.</w:t>
      </w:r>
      <w:r w:rsidRPr="00C8719C">
        <w:rPr>
          <w:sz w:val="20"/>
          <w:szCs w:val="20"/>
          <w:lang w:val="en-US"/>
        </w:rPr>
        <w:t>smolensk</w:t>
      </w:r>
      <w:r w:rsidRPr="00C8719C">
        <w:rPr>
          <w:sz w:val="20"/>
          <w:szCs w:val="20"/>
        </w:rPr>
        <w:t>.</w:t>
      </w:r>
      <w:r w:rsidRPr="00C8719C">
        <w:rPr>
          <w:sz w:val="20"/>
          <w:szCs w:val="20"/>
          <w:lang w:val="en-US"/>
        </w:rPr>
        <w:t>ru</w:t>
      </w:r>
    </w:p>
    <w:p w:rsidR="00A85EA3" w:rsidRPr="00C8719C" w:rsidRDefault="00A85EA3" w:rsidP="00A85EA3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/~</w:t>
      </w:r>
      <w:r w:rsidRPr="00C8719C">
        <w:rPr>
          <w:sz w:val="20"/>
          <w:szCs w:val="20"/>
          <w:lang w:val="en-US"/>
        </w:rPr>
        <w:t>monast</w:t>
      </w:r>
      <w:r w:rsidRPr="00C8719C">
        <w:rPr>
          <w:sz w:val="20"/>
          <w:szCs w:val="20"/>
        </w:rPr>
        <w:t>/</w:t>
      </w:r>
      <w:r w:rsidRPr="00C8719C">
        <w:rPr>
          <w:sz w:val="20"/>
          <w:szCs w:val="20"/>
          <w:lang w:val="en-US"/>
        </w:rPr>
        <w:t>sels</w:t>
      </w:r>
      <w:r w:rsidRPr="00C8719C">
        <w:rPr>
          <w:sz w:val="20"/>
          <w:szCs w:val="20"/>
        </w:rPr>
        <w:t>_</w:t>
      </w:r>
      <w:r w:rsidRPr="00C8719C">
        <w:rPr>
          <w:sz w:val="20"/>
          <w:szCs w:val="20"/>
          <w:lang w:val="en-US"/>
        </w:rPr>
        <w:t>pos</w:t>
      </w:r>
      <w:r w:rsidRPr="00C8719C">
        <w:rPr>
          <w:sz w:val="20"/>
          <w:szCs w:val="20"/>
        </w:rPr>
        <w:t>/.  в информационно-телекоммуникационных сетях общего пользования (в том числе в сети Интернет);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5.3. Заявитель может обратиться с жалобой,  в том числе в следующих случаях: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2) нарушение срока предоставления муниципальной услуги;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7) отказ Администрации,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 xml:space="preserve">5.4. Заявитель вправе подать жалобу в письменной форме на бумажном носителе, в электронной форме в Администрацию Новомихайловского сельского поселения. 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В электронном виде жалоба может быть подана заявителем посредством официального сайта Администрации, предоставляющей муниципальную услугу, в информационно-телекоммуникационной сети «Интернет».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5.6. Жалоба должна содержать: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1) наименование Администрации, предоставляющей муниципальную услугу, служащего Администрации, решения и действия (бездействие) которого обжалуются;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3) сведения об обжалуемых решениях и действиях (бездействии) Администрации, предоставляющей муниципальную услугу, служащих Администрации, предоставляющей муниципальную услугу;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4) доводы, на основании которых заявитель не согласен с решением и действием (бездействием) Администрации, предоставляющей муниципальную услугу, служащего Администрации, предоставляющей муниципальную услугу.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 xml:space="preserve">5.7. Жалоба, поступившая в Администрацию, подлежит рассмотрению служащим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служащего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>5.8. По результатам рассмотрения жалобы служащий Администрации, ответственный за рассмотрение жалобы, принимает одно из следующих решений: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</w:t>
      </w:r>
      <w:r w:rsidRPr="00C8719C">
        <w:rPr>
          <w:sz w:val="20"/>
          <w:szCs w:val="20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2) отказывает в удовлетворении жалобы.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5.10. Уполномоченный на рассмотрение жалобы орган отказывает в удовлетворении жалобы в следующих случаях: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5.11. Уполномоченный на рассмотрение жалобы орган вправе оставить жалобу без ответа в следующих случаях: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85EA3" w:rsidRPr="00C8719C" w:rsidRDefault="00A85EA3" w:rsidP="00A85EA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5.12. Заявители вправе обжаловать решения, принятые в ходе предоставления муниципальной услуги, действия или бездействие служащих Администрации в судебном порядке.</w:t>
      </w:r>
    </w:p>
    <w:p w:rsidR="00A85EA3" w:rsidRPr="00C8719C" w:rsidRDefault="00A85EA3" w:rsidP="00A85EA3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 5.13.Жалоба может быть подана заявителем через СОГБУ МФЦ. </w:t>
      </w:r>
    </w:p>
    <w:p w:rsidR="00A85EA3" w:rsidRPr="00C8719C" w:rsidRDefault="00A85EA3" w:rsidP="00A85EA3">
      <w:pPr>
        <w:tabs>
          <w:tab w:val="left" w:pos="990"/>
          <w:tab w:val="right" w:pos="10539"/>
        </w:tabs>
        <w:ind w:firstLine="225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При поступлении жалобы СОГБУ МФЦ обеспечивает ее передачу в уполномоченный на ее рассмотрение  орган в порядке и сроке,  который установлен соглашением о взаимодействия с СОГБУ МФЦ и Администрацией, но не позднее следующего рабочего дня со дня поступления жалобы.</w:t>
      </w:r>
    </w:p>
    <w:p w:rsidR="00A85EA3" w:rsidRPr="00C8719C" w:rsidRDefault="00A85EA3" w:rsidP="00A85EA3">
      <w:pPr>
        <w:tabs>
          <w:tab w:val="left" w:pos="1134"/>
        </w:tabs>
        <w:ind w:left="-993" w:right="850" w:firstLine="284"/>
        <w:rPr>
          <w:sz w:val="20"/>
          <w:szCs w:val="20"/>
        </w:rPr>
      </w:pPr>
    </w:p>
    <w:p w:rsidR="00A85EA3" w:rsidRPr="00C8719C" w:rsidRDefault="00A85EA3" w:rsidP="00A85EA3">
      <w:pPr>
        <w:rPr>
          <w:sz w:val="20"/>
          <w:szCs w:val="20"/>
        </w:rPr>
      </w:pPr>
    </w:p>
    <w:p w:rsidR="00A85EA3" w:rsidRDefault="00A85EA3" w:rsidP="00A85EA3"/>
    <w:p w:rsidR="00A85EA3" w:rsidRDefault="00A85EA3" w:rsidP="00A85EA3"/>
    <w:p w:rsidR="00A85EA3" w:rsidRPr="00B25223" w:rsidRDefault="00A85EA3" w:rsidP="00A85EA3">
      <w:pPr>
        <w:jc w:val="center"/>
        <w:rPr>
          <w:b/>
          <w:sz w:val="20"/>
          <w:szCs w:val="20"/>
        </w:rPr>
      </w:pPr>
    </w:p>
    <w:p w:rsidR="00A85EA3" w:rsidRPr="00B25223" w:rsidRDefault="00A85EA3" w:rsidP="00A85EA3">
      <w:pPr>
        <w:pStyle w:val="1"/>
        <w:jc w:val="center"/>
        <w:rPr>
          <w:b/>
          <w:sz w:val="20"/>
        </w:rPr>
      </w:pPr>
      <w:r w:rsidRPr="00B25223">
        <w:rPr>
          <w:b/>
          <w:sz w:val="20"/>
        </w:rPr>
        <w:t>АДМИНИСТРАЦИЯ</w:t>
      </w:r>
    </w:p>
    <w:p w:rsidR="00A85EA3" w:rsidRPr="00B25223" w:rsidRDefault="00A85EA3" w:rsidP="00A85EA3">
      <w:pPr>
        <w:pStyle w:val="2"/>
        <w:jc w:val="center"/>
        <w:rPr>
          <w:rFonts w:ascii="Times New Roman" w:hAnsi="Times New Roman"/>
          <w:color w:val="auto"/>
          <w:sz w:val="20"/>
          <w:szCs w:val="20"/>
        </w:rPr>
      </w:pPr>
      <w:r w:rsidRPr="00B25223">
        <w:rPr>
          <w:rFonts w:ascii="Times New Roman" w:hAnsi="Times New Roman"/>
          <w:color w:val="auto"/>
          <w:sz w:val="20"/>
          <w:szCs w:val="20"/>
        </w:rPr>
        <w:t>НОВОМИХАЙЛОВСКОГО СЕЛЬСКОГО ПОСЕЛЕНИЯ</w:t>
      </w:r>
    </w:p>
    <w:p w:rsidR="00A85EA3" w:rsidRPr="00B25223" w:rsidRDefault="00A85EA3" w:rsidP="00A85EA3">
      <w:pPr>
        <w:pStyle w:val="2"/>
        <w:jc w:val="center"/>
        <w:rPr>
          <w:rFonts w:ascii="Times New Roman" w:hAnsi="Times New Roman"/>
          <w:color w:val="auto"/>
          <w:sz w:val="20"/>
          <w:szCs w:val="20"/>
        </w:rPr>
      </w:pPr>
      <w:r w:rsidRPr="00B25223">
        <w:rPr>
          <w:rFonts w:ascii="Times New Roman" w:hAnsi="Times New Roman"/>
          <w:color w:val="auto"/>
          <w:sz w:val="20"/>
          <w:szCs w:val="20"/>
        </w:rPr>
        <w:t>МОНАСТЫРЩИНСКОГО РАЙОНА СМОЛЕНСКОЙ ОБЛАСТИ</w:t>
      </w:r>
    </w:p>
    <w:p w:rsidR="00A85EA3" w:rsidRPr="00B25223" w:rsidRDefault="00A85EA3" w:rsidP="00A85EA3">
      <w:pPr>
        <w:pStyle w:val="3"/>
        <w:pBdr>
          <w:bottom w:val="single" w:sz="12" w:space="1" w:color="auto"/>
        </w:pBdr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A85EA3" w:rsidRPr="00B25223" w:rsidRDefault="00A85EA3" w:rsidP="00A85EA3">
      <w:pPr>
        <w:pStyle w:val="3"/>
        <w:pBdr>
          <w:bottom w:val="single" w:sz="12" w:space="1" w:color="auto"/>
        </w:pBdr>
        <w:jc w:val="center"/>
        <w:rPr>
          <w:color w:val="auto"/>
          <w:sz w:val="20"/>
          <w:szCs w:val="20"/>
        </w:rPr>
      </w:pPr>
      <w:r w:rsidRPr="00B25223">
        <w:rPr>
          <w:color w:val="auto"/>
          <w:sz w:val="20"/>
          <w:szCs w:val="20"/>
        </w:rPr>
        <w:t>П О С Т А Н О В Л Е Н И Е</w:t>
      </w:r>
    </w:p>
    <w:p w:rsidR="00A85EA3" w:rsidRPr="00B25223" w:rsidRDefault="00A85EA3" w:rsidP="00A85EA3">
      <w:pPr>
        <w:jc w:val="center"/>
        <w:rPr>
          <w:rFonts w:ascii="Times New Roman CYR" w:hAnsi="Times New Roman CYR"/>
          <w:sz w:val="20"/>
          <w:szCs w:val="20"/>
        </w:rPr>
      </w:pPr>
    </w:p>
    <w:p w:rsidR="00A85EA3" w:rsidRPr="00B25223" w:rsidRDefault="00A85EA3" w:rsidP="00A85EA3">
      <w:pPr>
        <w:rPr>
          <w:rFonts w:ascii="Times New Roman CYR" w:hAnsi="Times New Roman CYR"/>
          <w:sz w:val="20"/>
          <w:szCs w:val="20"/>
        </w:rPr>
      </w:pPr>
      <w:r w:rsidRPr="00B25223">
        <w:rPr>
          <w:rFonts w:ascii="Times New Roman CYR" w:hAnsi="Times New Roman CYR"/>
          <w:sz w:val="20"/>
          <w:szCs w:val="20"/>
        </w:rPr>
        <w:t>от  28 июня  2017  года      № 39</w:t>
      </w:r>
    </w:p>
    <w:p w:rsidR="00A85EA3" w:rsidRPr="00B25223" w:rsidRDefault="00A85EA3" w:rsidP="00A85EA3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920"/>
      </w:tblGrid>
      <w:tr w:rsidR="00A85EA3" w:rsidRPr="00B25223" w:rsidTr="007A160B">
        <w:tc>
          <w:tcPr>
            <w:tcW w:w="5920" w:type="dxa"/>
            <w:hideMark/>
          </w:tcPr>
          <w:p w:rsidR="00A85EA3" w:rsidRPr="00B25223" w:rsidRDefault="00A85EA3" w:rsidP="007A160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Об утверждении Правил охраны жизни людей на водных объектах Новомихайловского сельского поселения Монастырщинского района Смоленской области</w:t>
            </w:r>
          </w:p>
        </w:tc>
      </w:tr>
    </w:tbl>
    <w:p w:rsidR="00A85EA3" w:rsidRPr="00B25223" w:rsidRDefault="00A85EA3" w:rsidP="00A85EA3">
      <w:pPr>
        <w:jc w:val="both"/>
        <w:rPr>
          <w:sz w:val="20"/>
          <w:szCs w:val="20"/>
        </w:rPr>
      </w:pPr>
    </w:p>
    <w:p w:rsidR="00A85EA3" w:rsidRPr="00B25223" w:rsidRDefault="00A85EA3" w:rsidP="00A85EA3">
      <w:pPr>
        <w:ind w:firstLine="720"/>
        <w:jc w:val="both"/>
        <w:rPr>
          <w:sz w:val="20"/>
          <w:szCs w:val="20"/>
        </w:rPr>
      </w:pPr>
      <w:r w:rsidRPr="00B25223">
        <w:rPr>
          <w:sz w:val="20"/>
          <w:szCs w:val="20"/>
        </w:rPr>
        <w:t>В соответствии с Водным кодексом Российской Федерации,   постановлением Администрации Смоленской области от  31.08. 2006 года № 322 «Об  утверждении Правил охраны жизни людей на водных объектах Смоленской области»,</w:t>
      </w:r>
    </w:p>
    <w:p w:rsidR="00A85EA3" w:rsidRPr="00B25223" w:rsidRDefault="00A85EA3" w:rsidP="00A85EA3">
      <w:pPr>
        <w:ind w:firstLine="720"/>
        <w:jc w:val="both"/>
        <w:rPr>
          <w:sz w:val="20"/>
          <w:szCs w:val="20"/>
        </w:rPr>
      </w:pPr>
    </w:p>
    <w:p w:rsidR="00A85EA3" w:rsidRPr="00B25223" w:rsidRDefault="00A85EA3" w:rsidP="00A85EA3">
      <w:pPr>
        <w:jc w:val="both"/>
        <w:rPr>
          <w:sz w:val="20"/>
          <w:szCs w:val="20"/>
        </w:rPr>
      </w:pPr>
      <w:r w:rsidRPr="00B25223">
        <w:rPr>
          <w:sz w:val="20"/>
          <w:szCs w:val="20"/>
        </w:rPr>
        <w:t xml:space="preserve">        Администрация Новомихайловского сельского поселения Монастырщинского района Смоленской области  п о с т а н о в л я е т:</w:t>
      </w:r>
    </w:p>
    <w:p w:rsidR="00A85EA3" w:rsidRPr="00B25223" w:rsidRDefault="00A85EA3" w:rsidP="00A85EA3">
      <w:pPr>
        <w:ind w:firstLine="851"/>
        <w:jc w:val="both"/>
        <w:rPr>
          <w:sz w:val="20"/>
          <w:szCs w:val="20"/>
        </w:rPr>
      </w:pPr>
    </w:p>
    <w:p w:rsidR="00A85EA3" w:rsidRPr="00B25223" w:rsidRDefault="00A85EA3" w:rsidP="00A85EA3">
      <w:pPr>
        <w:ind w:firstLine="567"/>
        <w:jc w:val="both"/>
        <w:rPr>
          <w:sz w:val="20"/>
          <w:szCs w:val="20"/>
        </w:rPr>
      </w:pPr>
      <w:r w:rsidRPr="00B25223">
        <w:rPr>
          <w:sz w:val="20"/>
          <w:szCs w:val="20"/>
        </w:rPr>
        <w:t>1. Утвердить Правила  охраны жизни людей на водных объектах Новомихайловского сельского поселения Монастырщинского района Смоленской области, согласно приложению.</w:t>
      </w:r>
    </w:p>
    <w:p w:rsidR="00A85EA3" w:rsidRPr="00B25223" w:rsidRDefault="00A85EA3" w:rsidP="00A85EA3">
      <w:pPr>
        <w:ind w:firstLine="567"/>
        <w:jc w:val="both"/>
        <w:rPr>
          <w:sz w:val="20"/>
          <w:szCs w:val="20"/>
        </w:rPr>
      </w:pPr>
    </w:p>
    <w:p w:rsidR="00A85EA3" w:rsidRPr="00B25223" w:rsidRDefault="00A85EA3" w:rsidP="00A85EA3">
      <w:pPr>
        <w:ind w:firstLine="567"/>
        <w:jc w:val="both"/>
        <w:rPr>
          <w:sz w:val="20"/>
          <w:szCs w:val="20"/>
        </w:rPr>
      </w:pPr>
    </w:p>
    <w:p w:rsidR="00A85EA3" w:rsidRPr="00B25223" w:rsidRDefault="00A85EA3" w:rsidP="00A85EA3">
      <w:pPr>
        <w:ind w:firstLine="567"/>
        <w:jc w:val="both"/>
        <w:rPr>
          <w:sz w:val="20"/>
          <w:szCs w:val="20"/>
        </w:rPr>
      </w:pPr>
    </w:p>
    <w:p w:rsidR="00A85EA3" w:rsidRPr="00B25223" w:rsidRDefault="00A85EA3" w:rsidP="00A85EA3">
      <w:pPr>
        <w:jc w:val="both"/>
        <w:rPr>
          <w:sz w:val="20"/>
          <w:szCs w:val="20"/>
        </w:rPr>
      </w:pPr>
      <w:r w:rsidRPr="00B25223">
        <w:rPr>
          <w:sz w:val="20"/>
          <w:szCs w:val="20"/>
        </w:rPr>
        <w:t>Глава муниципального образования</w:t>
      </w:r>
    </w:p>
    <w:p w:rsidR="00A85EA3" w:rsidRPr="00B25223" w:rsidRDefault="00A85EA3" w:rsidP="00A85EA3">
      <w:pPr>
        <w:jc w:val="both"/>
        <w:rPr>
          <w:sz w:val="20"/>
          <w:szCs w:val="20"/>
        </w:rPr>
      </w:pPr>
      <w:r w:rsidRPr="00B25223">
        <w:rPr>
          <w:sz w:val="20"/>
          <w:szCs w:val="20"/>
        </w:rPr>
        <w:t>Новомихайловского сельского поселения</w:t>
      </w:r>
    </w:p>
    <w:p w:rsidR="00A85EA3" w:rsidRPr="00B25223" w:rsidRDefault="00A85EA3" w:rsidP="00A85EA3">
      <w:pPr>
        <w:jc w:val="both"/>
        <w:rPr>
          <w:sz w:val="20"/>
          <w:szCs w:val="20"/>
        </w:rPr>
      </w:pPr>
      <w:r w:rsidRPr="00B25223">
        <w:rPr>
          <w:sz w:val="20"/>
          <w:szCs w:val="20"/>
        </w:rPr>
        <w:t>Монастырщинского района</w:t>
      </w:r>
    </w:p>
    <w:p w:rsidR="00A85EA3" w:rsidRPr="00B25223" w:rsidRDefault="00A85EA3" w:rsidP="00A85EA3">
      <w:pPr>
        <w:jc w:val="both"/>
        <w:rPr>
          <w:b/>
          <w:sz w:val="20"/>
          <w:szCs w:val="20"/>
        </w:rPr>
      </w:pPr>
      <w:r w:rsidRPr="00B25223">
        <w:rPr>
          <w:sz w:val="20"/>
          <w:szCs w:val="20"/>
        </w:rPr>
        <w:t>Смоленской области                                                                           С.В.Иванов</w:t>
      </w:r>
    </w:p>
    <w:p w:rsidR="00A85EA3" w:rsidRPr="00B25223" w:rsidRDefault="00A85EA3" w:rsidP="00A85EA3">
      <w:pPr>
        <w:ind w:firstLine="567"/>
        <w:jc w:val="both"/>
        <w:rPr>
          <w:sz w:val="20"/>
          <w:szCs w:val="20"/>
        </w:rPr>
      </w:pPr>
    </w:p>
    <w:p w:rsidR="00A85EA3" w:rsidRPr="00B25223" w:rsidRDefault="00A85EA3" w:rsidP="00A85EA3">
      <w:pPr>
        <w:ind w:firstLine="567"/>
        <w:jc w:val="right"/>
        <w:rPr>
          <w:sz w:val="20"/>
          <w:szCs w:val="20"/>
        </w:rPr>
      </w:pPr>
    </w:p>
    <w:p w:rsidR="00A85EA3" w:rsidRPr="00B25223" w:rsidRDefault="00A85EA3" w:rsidP="00A85EA3">
      <w:pPr>
        <w:ind w:firstLine="567"/>
        <w:jc w:val="right"/>
        <w:rPr>
          <w:sz w:val="20"/>
          <w:szCs w:val="20"/>
        </w:rPr>
      </w:pPr>
    </w:p>
    <w:p w:rsidR="00A85EA3" w:rsidRPr="00B25223" w:rsidRDefault="00A85EA3" w:rsidP="00A85EA3">
      <w:pPr>
        <w:ind w:firstLine="567"/>
        <w:jc w:val="right"/>
        <w:rPr>
          <w:sz w:val="20"/>
          <w:szCs w:val="20"/>
        </w:rPr>
      </w:pPr>
    </w:p>
    <w:p w:rsidR="00A85EA3" w:rsidRPr="00B25223" w:rsidRDefault="00A85EA3" w:rsidP="00A85EA3">
      <w:pPr>
        <w:ind w:firstLine="567"/>
        <w:jc w:val="right"/>
        <w:rPr>
          <w:sz w:val="20"/>
          <w:szCs w:val="20"/>
        </w:rPr>
      </w:pPr>
    </w:p>
    <w:p w:rsidR="00A85EA3" w:rsidRPr="00B25223" w:rsidRDefault="00A85EA3" w:rsidP="00A85EA3">
      <w:pPr>
        <w:ind w:firstLine="567"/>
        <w:jc w:val="right"/>
        <w:rPr>
          <w:sz w:val="20"/>
          <w:szCs w:val="20"/>
        </w:rPr>
      </w:pPr>
    </w:p>
    <w:p w:rsidR="00A85EA3" w:rsidRPr="00B25223" w:rsidRDefault="00A85EA3" w:rsidP="00A85EA3">
      <w:pPr>
        <w:ind w:firstLine="567"/>
        <w:jc w:val="right"/>
        <w:rPr>
          <w:sz w:val="20"/>
          <w:szCs w:val="20"/>
        </w:rPr>
      </w:pPr>
    </w:p>
    <w:p w:rsidR="00A85EA3" w:rsidRPr="00B25223" w:rsidRDefault="00A85EA3" w:rsidP="00A85EA3">
      <w:pPr>
        <w:ind w:firstLine="567"/>
        <w:jc w:val="right"/>
        <w:rPr>
          <w:sz w:val="20"/>
          <w:szCs w:val="20"/>
        </w:rPr>
      </w:pPr>
    </w:p>
    <w:p w:rsidR="00A85EA3" w:rsidRPr="00B25223" w:rsidRDefault="00A85EA3" w:rsidP="00A85EA3">
      <w:pPr>
        <w:ind w:firstLine="567"/>
        <w:jc w:val="right"/>
        <w:rPr>
          <w:sz w:val="20"/>
          <w:szCs w:val="20"/>
        </w:rPr>
      </w:pPr>
    </w:p>
    <w:p w:rsidR="00A85EA3" w:rsidRPr="00B25223" w:rsidRDefault="00A85EA3" w:rsidP="00A85EA3">
      <w:pPr>
        <w:ind w:firstLine="567"/>
        <w:jc w:val="right"/>
        <w:rPr>
          <w:sz w:val="20"/>
          <w:szCs w:val="20"/>
        </w:rPr>
      </w:pPr>
    </w:p>
    <w:p w:rsidR="00A85EA3" w:rsidRPr="00B25223" w:rsidRDefault="00A85EA3" w:rsidP="00A85EA3">
      <w:pPr>
        <w:ind w:firstLine="567"/>
        <w:jc w:val="right"/>
        <w:rPr>
          <w:sz w:val="20"/>
          <w:szCs w:val="20"/>
        </w:rPr>
      </w:pPr>
    </w:p>
    <w:p w:rsidR="00A85EA3" w:rsidRPr="00B25223" w:rsidRDefault="00A85EA3" w:rsidP="00A85EA3">
      <w:pPr>
        <w:ind w:firstLine="567"/>
        <w:jc w:val="right"/>
        <w:rPr>
          <w:sz w:val="20"/>
          <w:szCs w:val="20"/>
        </w:rPr>
      </w:pPr>
      <w:r w:rsidRPr="00B25223">
        <w:rPr>
          <w:sz w:val="20"/>
          <w:szCs w:val="20"/>
        </w:rPr>
        <w:t>Приложение</w:t>
      </w:r>
    </w:p>
    <w:p w:rsidR="00A85EA3" w:rsidRPr="00B25223" w:rsidRDefault="00A85EA3" w:rsidP="00A85EA3">
      <w:pPr>
        <w:ind w:firstLine="567"/>
        <w:jc w:val="righ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85EA3" w:rsidRPr="00B25223" w:rsidTr="007A160B">
        <w:tc>
          <w:tcPr>
            <w:tcW w:w="5210" w:type="dxa"/>
            <w:hideMark/>
          </w:tcPr>
          <w:p w:rsidR="00A85EA3" w:rsidRPr="00B25223" w:rsidRDefault="00A85EA3" w:rsidP="007A160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5211" w:type="dxa"/>
            <w:hideMark/>
          </w:tcPr>
          <w:p w:rsidR="00A85EA3" w:rsidRPr="00B25223" w:rsidRDefault="00A85EA3" w:rsidP="007A160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 к постановлению Администрации Новомихайловского сельского поселения Монастырщинского района</w:t>
            </w:r>
          </w:p>
          <w:p w:rsidR="00A85EA3" w:rsidRPr="00B25223" w:rsidRDefault="00A85EA3" w:rsidP="007A160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Смоленской области </w:t>
            </w:r>
          </w:p>
          <w:p w:rsidR="00A85EA3" w:rsidRPr="00B25223" w:rsidRDefault="00A85EA3" w:rsidP="007A160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от 28.06.2017  года  № 39</w:t>
            </w:r>
          </w:p>
        </w:tc>
      </w:tr>
    </w:tbl>
    <w:p w:rsidR="00A85EA3" w:rsidRPr="00B25223" w:rsidRDefault="00A85EA3" w:rsidP="00A85EA3">
      <w:pPr>
        <w:ind w:firstLine="567"/>
        <w:jc w:val="right"/>
        <w:rPr>
          <w:sz w:val="20"/>
          <w:szCs w:val="20"/>
        </w:rPr>
      </w:pPr>
    </w:p>
    <w:p w:rsidR="00A85EA3" w:rsidRPr="00B25223" w:rsidRDefault="00A85EA3" w:rsidP="00A85EA3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A85EA3" w:rsidRPr="00B25223" w:rsidRDefault="00A85EA3" w:rsidP="00A85EA3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B25223">
        <w:rPr>
          <w:rFonts w:eastAsia="Calibri"/>
          <w:b/>
          <w:bCs/>
          <w:sz w:val="20"/>
          <w:szCs w:val="20"/>
          <w:lang w:eastAsia="en-US"/>
        </w:rPr>
        <w:t>ПРАВИЛА</w:t>
      </w:r>
    </w:p>
    <w:p w:rsidR="00A85EA3" w:rsidRPr="00B25223" w:rsidRDefault="00A85EA3" w:rsidP="00A85EA3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B25223">
        <w:rPr>
          <w:rFonts w:eastAsia="Calibri"/>
          <w:b/>
          <w:bCs/>
          <w:sz w:val="20"/>
          <w:szCs w:val="20"/>
          <w:lang w:eastAsia="en-US"/>
        </w:rPr>
        <w:t xml:space="preserve">охраны жизни людей на водных объектах </w:t>
      </w:r>
      <w:r w:rsidRPr="00B25223">
        <w:rPr>
          <w:b/>
          <w:sz w:val="20"/>
          <w:szCs w:val="20"/>
        </w:rPr>
        <w:t>Новомихайловского сельского поселения Монастырщинского района</w:t>
      </w:r>
      <w:r w:rsidRPr="00B25223">
        <w:rPr>
          <w:rFonts w:eastAsia="Calibri"/>
          <w:b/>
          <w:bCs/>
          <w:sz w:val="20"/>
          <w:szCs w:val="20"/>
          <w:lang w:eastAsia="en-US"/>
        </w:rPr>
        <w:t xml:space="preserve"> Смоленской области </w:t>
      </w:r>
    </w:p>
    <w:p w:rsidR="00A85EA3" w:rsidRPr="00B25223" w:rsidRDefault="00A85EA3" w:rsidP="00A85EA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A85EA3" w:rsidRPr="00B25223" w:rsidRDefault="00A85EA3" w:rsidP="00A85EA3">
      <w:pPr>
        <w:autoSpaceDE w:val="0"/>
        <w:autoSpaceDN w:val="0"/>
        <w:adjustRightInd w:val="0"/>
        <w:jc w:val="center"/>
        <w:outlineLvl w:val="1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 Общие положения</w:t>
      </w:r>
    </w:p>
    <w:p w:rsidR="00A85EA3" w:rsidRPr="00B25223" w:rsidRDefault="00A85EA3" w:rsidP="00A85EA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1.1. Настоящие Правила разработаны в соответствии с Водным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Указом Президента Российской Федерации от 11.07.2004  года №868 «Вопросы Министерства Российской Федерации по делам гражданской обороны, чрезвычайным ситуациям и ликвидации последствий стихийных бедствий», Постановлением Правительства Российской Федерации от 23.12.2004 года №835 «Об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бедствий»,  постановлением Администрации Смоленской области от 31.08.2006 года №322 «Об утверждении правил охраны жизни людей на водных объектах в Смоленской области», Уставом </w:t>
      </w:r>
      <w:r w:rsidRPr="00B25223">
        <w:rPr>
          <w:sz w:val="20"/>
          <w:szCs w:val="20"/>
        </w:rPr>
        <w:t xml:space="preserve">Новомихайловского сельского поселения Монастырщинского района </w:t>
      </w:r>
      <w:r w:rsidRPr="00B25223">
        <w:rPr>
          <w:rFonts w:eastAsia="Calibri"/>
          <w:sz w:val="20"/>
          <w:szCs w:val="20"/>
          <w:lang w:eastAsia="en-US"/>
        </w:rPr>
        <w:t xml:space="preserve">Смоленской области и нормативно правовыми актами Администрации  </w:t>
      </w:r>
      <w:r w:rsidRPr="00B25223">
        <w:rPr>
          <w:sz w:val="20"/>
          <w:szCs w:val="20"/>
        </w:rPr>
        <w:t xml:space="preserve"> Новомихайловского сельского поселения Монастырщинского района</w:t>
      </w:r>
      <w:r w:rsidRPr="00B25223">
        <w:rPr>
          <w:rFonts w:eastAsia="Calibri"/>
          <w:sz w:val="20"/>
          <w:szCs w:val="20"/>
          <w:lang w:eastAsia="en-US"/>
        </w:rPr>
        <w:t xml:space="preserve"> Смоленской области.  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1.2. Для целей настоящих Правил используются следующие термины и понятия: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переправа - преодоление водного препятствия при пересечении водотоком автомобильной или иной дороги с использованием для пропуска участников движения парома, других судов, наплавного моста или ледяного покрытия;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паромная переправа - переправа, в которой для преодоления водотока автомобилями и другими участниками движения используется паром, самоходное (несамоходное) судно или другое судно;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лодочная переправа - переправа, в которой для преодоления водотока пешеходами (домашними животными) используются катер, моторное или гребное судно;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наплавной мост - переправа, в которой водоток преодолевается по мосту или настилу (деревянному, металлическому), смонтированному на плавучих опорах или на установленных в ленту (ошвартованных борт-о-борт) судов;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ледовая переправа - переправа, в которой водоток преодолевается при образовании на нем ледяного покрова толщиной, достаточной для безопасности движения автомобильного (гужевого) транспорта и пешеходов.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1.3. Настоящие Правила устанавливают условия и требования, предъявляемые к обеспечению безопасности людей на пляжах и в других организованных местах купания (далее - пляжи), местах массового отдыха населения, туризма и спорта на водных объектах (далее - места массового отдыха), на переправах и наплавных мостах, и обязательны для выполнения всеми водопользователями, организациями и гражданами на территории </w:t>
      </w:r>
      <w:r w:rsidRPr="00B25223">
        <w:rPr>
          <w:sz w:val="20"/>
          <w:szCs w:val="20"/>
        </w:rPr>
        <w:t>Новомихайловского сельского поселения Монастырщинского района</w:t>
      </w:r>
      <w:r w:rsidRPr="00B25223">
        <w:rPr>
          <w:rFonts w:eastAsia="Calibri"/>
          <w:sz w:val="20"/>
          <w:szCs w:val="20"/>
          <w:lang w:eastAsia="en-US"/>
        </w:rPr>
        <w:t xml:space="preserve"> Смоленской области.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1.4. Водные объекты общего пользования используются для рекреационных целей (отдыха, туризма, спорта) с учетом настоящих Правил, а также правил использования водных объектов для личных и бытовых нужд. 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Водные объекты используются для массового отдыха, туризма и спорта в местах, устанавливаемых по согласованию с федеральным органом исполнительной власти или органом исполнительной власти Смоленской области, уполномоченными осуществлять государственный контроль и надзор за использованием и охраной водных объектов (в соответствии с их компетенцией, установленной федеральным законодательством), а также государственным органом санитарно-эпидемиологического надзора.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1.5. На водных объектах общего пользования могут быть запрещены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иные запреты в случаях, предусмотренных федеральным  и областным законодательством, а также нормативно правовыми актами Администрации.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Информация об условиях осуществления или ограничениях водопользования на водных объектах общего пользования, расположенных на территории </w:t>
      </w:r>
      <w:r w:rsidRPr="00B25223">
        <w:rPr>
          <w:sz w:val="20"/>
          <w:szCs w:val="20"/>
        </w:rPr>
        <w:t xml:space="preserve">Новомихайловского сельского поселения Монастырщинского района </w:t>
      </w:r>
      <w:r w:rsidRPr="00B25223">
        <w:rPr>
          <w:rFonts w:eastAsia="Calibri"/>
          <w:sz w:val="20"/>
          <w:szCs w:val="20"/>
          <w:lang w:eastAsia="en-US"/>
        </w:rPr>
        <w:t xml:space="preserve"> Смоленской области,  предоставляется населению через средства массовой информации, посредством специальных информационных знаков, указанных в пункте 8.3 настоящих Правил, устанавливаемых вдоль берегов водных объектов, или иными способами.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1.6. Администрация</w:t>
      </w:r>
      <w:r w:rsidRPr="00B25223">
        <w:rPr>
          <w:sz w:val="20"/>
          <w:szCs w:val="20"/>
        </w:rPr>
        <w:t xml:space="preserve"> Новомихайловского сельского поселения Монастырщинского района  </w:t>
      </w:r>
      <w:r w:rsidRPr="00B25223">
        <w:rPr>
          <w:rFonts w:eastAsia="Calibri"/>
          <w:sz w:val="20"/>
          <w:szCs w:val="20"/>
          <w:lang w:eastAsia="en-US"/>
        </w:rPr>
        <w:t>Смоленской области ежегодно рассматривает состояние дел в сфере охраны жизни людей на водных объектах и утверждает годовые планы обеспечения безопасности населения на водных объектах поселения.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1.7. При оформлении договора водопользования или решения о предоставлении в пользование водного объекта, на котором расположены пляжи, места массового отдыха, базы (сооружения) для стоянок маломерных судов, </w:t>
      </w:r>
      <w:r w:rsidRPr="00B25223">
        <w:rPr>
          <w:rFonts w:eastAsia="Calibri"/>
          <w:sz w:val="20"/>
          <w:szCs w:val="20"/>
          <w:lang w:eastAsia="en-US"/>
        </w:rPr>
        <w:lastRenderedPageBreak/>
        <w:t>переправы или наплавные мосты, условия и требования по обеспечению безопасности людей на водных объектах должны быть согласованы с ГИМС МЧС России по Смоленской области.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1.8. Организации при проведении экскурсий, коллективных выездов на отдых или других массовых мероприятий на водных объектах выделяют лиц, ответственных за безопасность людей на водных объектах, общественный порядок и охрану окружающей среды.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1.9. Учет, техническое освидетельствование пляжей, переправ и наплавных мостов, выдачу разрешений на эксплуатацию переправ и наплавных мостов, а также разрешений на пользование пляжами осуществляет ГИМС МЧС России по Смоленской области в пределах своей компетенции, определенной федеральным законодательством.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1.10. Контроль за санитарным состоянием пляжей и пригодностью поверхностных вод для купания осуществляет государственный орган в области санитарно-эпидемиологического надзора.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1.11. Дежурство медицинского персонала (санитарных машин) для оказания медицинской помощи пострадавшим на водных объектах и сотрудников полиции для охраны общественного порядка на пляжах и в местах массового отдыха осуществляется в соответствии с годовым планом обеспечения безопасности населения на водных объектах.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1.12. Поисковые и аварийно-спасательные работы при чрезвычайных ситуациях на водных объектах (паводки, наводнения, аварии технических средств, гибель людей, угроза для жизни людей, угроза для окружающей среды, угроза гибели материальных ценностей и др.) осуществляются в соответствии с законодательством, регламентирующим организацию и порядок проведения этих работ.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1.13. Контроль за соблюдением настоящих Правил осуществляет ГИМС МЧС России по Смоленской области в пределах своей компетенции, определенной федеральным законодательством.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1.14. Лица, нарушившие требования настоящих Правил, несут ответственность в соответствии с законодательством Российской Федерации.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 Требования к пляжам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2.1. До начала купального сезона каждый пляж должен быть осмотрен государственным органом в области санитарно-эпидемиологического надзора с выдачей письменного заключения о санитарном состоянии территории пляжа и пригодности поверхностных вод для купания, а также должны быть проведены водолазное обследование, очистка дна акватории пляжа на глубинах до 2 метров в границах заплыва и его ежегодное техническое освидетельствование на годность к эксплуатации.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2.2. Техническое освидетельствование пляжей производится ГИМС МЧС России по Смоленской области ежегодно до начала купального сезона. Сроки технического освидетельствования согласовываются с владельцами пляжей. Открытие и эксплуатация пляжа без положительного заключения о его годности, выданного уполномоченным должностным лицом ГИМС МЧС России по Смоленской области, запрещается.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2.3. На период купального сезона водопользователи (владельцы пляжей) организуют развертывание на пляжах спасательных постов с необходимыми плавсредствами, оборудованием, снаряжением и обеспечивают дежурство спасателей для предупреждения несчастных случаев с людьми на водных объектах и оказания помощи людям, терпящим бедствие на водных объектах.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Спасатели этих постов должны иметь допуск к спасательным работам на пляжах, выдаваемый органами ГИМС МЧС России по Смоленской области по результатам проверки выполнения нормативов и приемов оказания помощи людям, терпящим бедствие на водных объектах.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Расписание работы спасательного поста (дежурство спасателей) устанавливается владельцем пляжа по согласованию с органами местного самоуправления.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Контроль за работой спасательных постов в соответствии с федеральным законодательством возлагается на владельцев пляжей и ГИМС МЧС России по Смоленской области.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2.4. Пляжи располагаются на расстоянии не менее 500 метров выше по течению от мест спуска сточных вод, не ближе 250 метров выше и 1000 метров ниже портовых, гидротехнических сооружений, пристаней, причалов, пирсов, дебаркадеров.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В местах, отведенных для купания, и выше их по течению до 500 метров запрещаются стирка белья и купание животных.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2.5. Береговая территория пляжа должна иметь ограждение и стоки для дождевых вод, а дно его акватории - постепенный скат без уступов до глубины 2 метров при ширине полосы от берега не менее 15 метров и очищено от водных растений, коряг, стекла, камней и других предметов.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2.6. Площадь водного зеркала в месте купания на проточном водоеме должна быть не менее 5 квадратных метров на одного купающегося, а на непроточном водоеме - не менее 10 квадратных метров. На каждого человека должно приходиться не менее 2 квадратных метров площади береговой части пляжа, в купальнях - не менее 3 квадратных метров.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2.7. В местах, отведенных для купания, не должно быть выхода грунтовых вод, водоворота, воронок и течения, превышающего 0,5 метра в секунду. Купальни должны соединяться с берегом мостками или трапами, быть надежно закреплены, сходы в воду должны быть удобными и иметь перила.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2.8. Границы плавания в местах купания обозначаются буйками оранжевого цвета, расположенными на расстоянии 20 - 30 метров один от другого и до 25 метров - от места с глубиной 1,3 метра. Границы не должны выходить в зоны судового хода.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2.9. На пляжах отводятся участки акватории для купания детей и для не умеющих плавать с глубинами не более 1,2 метра. Эти участки обозначаются линией поплавков или ограждаются штакетным забором.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2.10. Оборудованные на пляжах места для прыжков в воду, как правило, должны находиться в естественных участках акватории с приглубленными берегами. При отсутствии таких участков устанавливаются деревянные мостки или плоты до мест с глубинами, обеспечивающими безопасность при нырянии. Могут также устанавливаться вышки для прыжков в воду в местах с глубинами, обеспечивающими безопасность при выполнении прыжков.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2.11. Мостки, трапы, плоты и вышки должны иметь сплошной настил и быть испытаны на рабочую нагрузку.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lastRenderedPageBreak/>
        <w:t>2.12. Пляжи оборудуются и обеспечиваются: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информационным табло, содержащим схему объекта, на которой обозначаются: охраняемые и неохраняемые зоны, расположение объектов спасательной службы и медицинского обеспечения, объекты санитарно-гигиенического назначения (туалеты, кабинки для переодевания, душ и др.), расположение водных баз и коридоров для водных видов спорта (вне территории пляжа), расположение пунктов питания и развлечения, другие указания по использованию объекта;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стендами с извлечениями из настоящих Правил; материалами по профилактике несчастных случаев с людьми на водных объектах и данными о температуре воды и воздуха;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в достаточном количестве пляжными тентами, зонтами для защиты от солнечных лучей;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урнами, туалетами, кабинками для переодевания, душами по всей длине пляжа на расстоянии между объектами каждого вида не более 100 метров;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пунктом медицинского обеспечения с постоянным дежурством персонала, обеспеченным необходимым инструментом и медикаментами для оказания помощи пострадавшим на водных объектах.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Дополнительно оборудуются обособленные спортивные зоны с необходимым уровнем безопасности - площадки для пляжного волейбола, бадминтона, кеглей, других видов спорта и обособленные спортивные зоны с необходимым уровнем безопасности для спортивных аттракционов - батут, надувные аттракционы и другое. За территорией пляжа могут быть оборудованы обособленные временные водные базы для моторных и безмоторных водных видов спорта (катамараны, водные лыжи, серфинг, парашюты, лодки «бананы», скутера (водные мотоциклы), лодки, водяные горки).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2.13. На выступающей за береговую черту в сторону судового хода части купальни с наступлением темноты должен зажигаться белый огонь кругового освещения на высоте не менее 2 метров, ясно видимый со стороны судового хода.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2.14. На береговой части пляжа не далее 5 метров от воды выставляются через каждые 50 метров стойки (щиты) с навешенными на них спасательными кругами и концами Александрова. На кругах должны быть нанесены название пляжа и надпись: «Бросай утопающему».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На пляже устанавливаются мачты голубого цвета высотой 8 - 10 метров для подъема сигналов: желтый флаг (70 x 100 сантиметров или 50 x 70 сантиметров), обозначающий «купание разрешено», и черный шар диаметром 1 метр, обозначающий «купание запрещено».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2.15. Пляжи, как правило, должны быть радиофицированы, иметь телефонную связь.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3. Меры по обеспечению безопасности населения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на пляжах и в других местах массового отдыха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3.1. Работники спасательных станций и постов, водопользователи, дружинники и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водных объектах с использованием радиотрансляционных установок, магнитофонов, мегафонов, стендов, фотовитрин с профилактическим материалом и др.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3.2. Указания работников ГИМС МЧС России по Смоленской области, спасателей, сотрудников полиции и дружинников в части обеспечения безопасности людей на водных объектах и поддержания правопорядка на пляжах и в других местах массового отдыха являются обязательными для водопользователей (владельцев пляжей) и граждан.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3.3. Каждый гражданин обязан оказывать посильную помощь людям, терпящим бедствие на водных объектах.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3.4. На пляжах и других местах массового отдыха запрещается: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купаться в местах, где выставлены щиты (аншлаги) с предупреждающими и запрещающими знаками и надписями;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заплывать за буйки, обозначающие границы плавания;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подплывать к моторным, парусным судам, весельным лодкам и другим плавсредствам, прыгать с не приспособленных для этих целей сооружений в воду;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загрязнять и засорять водоемы и берега;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купаться в состоянии алкогольного опьянения;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приводить с собой и выпускать в воду собак и других животных;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играть с мячом и в спортивные игры в не отведенных для этих целей местах, а также допускать шалости в воде, связанные с нырянием и захватом купающихся и др., подавать сигналы ложной тревоги;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плавать на досках, бревнах, лежаках, автомобильных камерах, надувных матрацах и др.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3.5. Обучение детей плаванию должно проводиться в специально отведенных местах пляжа. Ответственность за безопасность обучаемых несет преподаватель (инструктор, тренер, воспитатель), проводящий обучение или тренировку.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3.6. Взрослые обязаны не допускать купания детей в неустановленных местах, их шалостей на водных объектах, плавания на не приспособленных для этого средствах (предметах) и других нарушений на водных объектах.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3.7. Пляжи лагерей для отдыха детей и иных детских оздоровительных учреждений (далее - лагеря отдыха детей) кроме соответствия общим требованиям к пляжам должны быть ограждены штакетным забором со стороны суши. На этих пляжах спасательные круги и концы Александрова навешиваются на стойках (щитах), установленных на расстоянии 3 метров от уреза воды через каждые 25 метров, оборудуются участки для купания и обучения плаванию детей дошкольного и младшего школьного возраста - с глубинами не более 0,7 метра, а также для детей старшего возраста - с глубинами не более 1,2 метра.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3.8. Эксплуатация пляжей в лагерях отдыха детей запрещается без инструкторов по плаванию, на которых возлагается ответственность за безопасность детей и методическое руководство обучением их плаванию.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3.9. Для проведения уроков по плаванию оборудуется примыкающая к воде площадка, на которой должны находиться плавательные доски, резиновые круги, шесты для поддержки не умеющих плавать, плавательные поддерживающие пояса, электромегафоны и другие обеспечивающие обучение средства. Контроль за правильной организацией и проведением купания детей в лагерях отдыха осуществляют руководители этих лагерей.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lastRenderedPageBreak/>
        <w:t>3.10. Для купания детей во время походов, прогулок и экскурсий выбирается неглубокое место на водоеме с пологим дном без свай, коряг, острых камней, стекла, водорослей и ила. Обследование места купания проводится взрослыми людьми, умеющими хорошо плавать и нырять. Купание детей осуществляется под контролем взрослых.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4. Меры безопасности при пользовании паромными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переправами и наплавными мостами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4.1. Переправы и наплавные мосты должны иметь установленные законодательством разрешения на их создание и эксплуатацию, разработанные с учетом их конструктивных особенностей и местных условий, и утвержденные правила пользования (эксплуатации) ими, акты водолазного осмотра подводной части причальных сооружений и якорных закреплений плавучих опор с оценкой технического состояния и возможности безаварийной эксплуатации по назначению, а также должны находиться в исправном рабочем состоянии, обеспечивать безопасность людей и предотвращение загрязнения окружающей среды.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4.2. Статус и режим работы переправ и наплавных мостов определяются эксплуатирующими их организациями.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Подходы к переправе должны оборудоваться средствами регулирования движения. В темное время суток переправы должны быть освещены.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4.3. Техническое состояние береговых сооружений, водоотводов, причальных и швартовых устройств, леерных ограждений, аппарелей, разводных устройств наплавных мостов, переходных пролетов и трапов должно соответствовать предъявляемым к ним требованиям.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4.4. На видных местах переправ устанавливаются стенды (щиты) с материалами по профилактике несчастных случаев с людьми и извлечениями из правил пользования переправами (порядок посадки и высадки пассажиров, погрузки и выгрузки автотранспорта и грузов и др.).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4.5. На внутренних судоходных путях переправы должны обеспечивать безопасный и беспрепятственный пропуск судов, обозначаться навигационными знаками и огнями в соответствии с установленными требованиями. В темное время суток переправы должны быть освещены, иметь средства для световой и звуковой сигнализации.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4.6. Переправы должны иметь спасательные и противопожарные средства в соответствии с установленными нормами, а наплавные мосты - спасательные круги из расчета 1 круг на 5 метров моста с каждой его стороны.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4.7. Используемые на переправах суда должны иметь установленную для них документацию, проходить регистрацию и техническое освидетельствование на годность к плаванию и эксплуатироваться в соответствии с требованиями, устанавливаемыми органами, обеспечивающими безопасность плавания.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Суда должны нести соответствующие огни (знаки) и подавать установленные звуковые сигналы.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5. Меры безопасности при пользовании ледовыми переправами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5.1. Организации, эксплуатирующие ледовые переправы, (владельцы переправ) должны иметь разрешение на их оборудование и эксплуатацию, паспорт с данными приемных испытаний и контрольными замерами толщины льда по трассе, акт контрольной проверки грузоподъемности переправы, приказ руководителя эксплуатирующей переправу организации с указанием дат начала и предполагаемого конца работы переправы, а также лиц, ответственных за безопасную эксплуатацию переправы.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5.2. Статус и режим работы ледовых переправ, порядок движения по ним транспорта и нормы перевозки грузов и пассажиров определяются эксплуатирующими указанные переправы организациями и согласовываются с территориальными органами ГИБДД МВД России в части безопасных условий движения транспорта и пешеходов.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Порядок движения транспорта и нормы перевозки груза и пассажиров устанавливаются администрацией переправы с учетом ледового прогноза и максимальной безопасности нагрузки на лед.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5.3. Места, отведенные для переправ, должны удовлетворять следующим условиям: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дороги и спуски, ведущие к переправам, благоустроены;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в районе переправы отсутствуют (слева и справа от нее на расстоянии 100 метров) сброс теплых вод и выход грунтовых вод, а также промоины, майны и площадки для выколки льда;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трассы автогужевых переправ имеют одностороннее движение. Для встречного движения прокладывается самостоятельная трасса параллельно первой, удаленная от нее на расстоянии не менее 40 - 50 метров.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5.4. Границы переправы обозначаются через каждые 25 - 30 метров ограничительными маркировочными вехами, в опасных для движения местах выставляются предупредительные знаки.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5.5. На обоих берегах водоема у спуска на автогужевую переправу оборудуются площадки для стоянки транспортных средств с забетонированной вокруг нее канавой с уклоном в сторону съемной сточной цистерны, устанавливаются отдельные ящики для сбора мусора, выставляются щиты с надписью «Подать утопающему» и с навешенными на них спасательными кругами, страховочным канатом длиной 10 - 12 метров. Рядом со щитами должны быть спасательные доски, багор, шест, лестница, бревно длиной 5 - 6 метров и диаметром 10 - 12 сантиметров, используемые для оказания помощи людям при проломе льда.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В период интенсивного движения автотранспорта на переправах должны быть развернуты передвижные пункты обогрева людей и дежурить тягачи с такелажем для возможной эвакуации с рабочей полосы неисправных транспортных средств.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5.6. Для обеспечения безопасности людей на ледовой переправе выставляется ведомственный спасательный пост, укомплектованный необходимым спасательным снаряжением и оборудованием, спасателями, владеющими приемами оказания помощи терпящим бедствие на льду.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5.7. У подъезда к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другие требования, обеспечивающие безопасность на переправе.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5.8. Ежедневно утром и вечером, а в оттепель и днем производится замер толщины льда и определяется его структура. Замер льда производится по всей трассе и особенно в местах, где больше скорость течения и глубина </w:t>
      </w:r>
      <w:r w:rsidRPr="00B25223">
        <w:rPr>
          <w:rFonts w:eastAsia="Calibri"/>
          <w:sz w:val="20"/>
          <w:szCs w:val="20"/>
          <w:lang w:eastAsia="en-US"/>
        </w:rPr>
        <w:lastRenderedPageBreak/>
        <w:t>водоема. Во избежание утепления льда и уменьшения его грузоподъемности регулярно производится расчистка проезжей части переправы от снега.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5.9. На переправах запрещается: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пробивать лунки для рыбной ловли и других целей;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переезжать в не огражденных и не охраняемых местах.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5.10. Должностные лица ГИМС МЧС России по Смоленской области в соответствии с действующим федеральным законодательством проводят техническое освидетельствование ледовых переправ в части, касающейся обеспечения безопасности людей и охраны окружающей среды и дают разрешение на их эксплуатацию.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 Меры безопасности на льду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6.1. При переходе водоема по льду следует пользоваться оборудованными ледовыми переправами или проложенными тропами, а при их отсутствии - убедиться в прочности льда.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сточные воды, ведется заготовка льда и т.д.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Безопасным для перехода является лед с зеленоватым оттенком и толщиной не менее 7 сантиметров.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6.3. При переходе по льду группами необходимо следовать друг за другом на расстоянии 5 - 6 метров и быть готовым оказать немедленную помощь терпящему бедствие.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5 - 6 метров.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6.6. Во время рыбной ловли нельзя пробивать много лунок на ограниченной площади и собираться большими группами.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изготовлена петля.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6.7.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 и владеющие постоянно информацией о гидрометеорологической обстановке в этом районе.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При угрозе отрыва льда от берега спасатели немедленно информируют об этом рыболовов и принимают меры по их удалению со льда.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6.8. Запрещается: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выход (выезд) граждан (транспортных средств, гужевых повозок) на ледяной покров водных объектов, где выставлены щиты (аншлаги) с предупреждением и запрещающими надписями;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выход (выезд) граждан (транспортных средств, гужевых повозок) на акватории в период замерзания, вскрытия ледяного покрова водных объектов и ледохода.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7. Меры безопасности при производстве строительных,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дноуглубительных, взрывных и иных работ на водных объектах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7.1. Проведение строительных, дноуглубительных, взрывных, буровых и других работ, связанных с изменением дна и берегов водных объектов, в их водоохранных зонах, в границах особо ценных водно-болотных угодий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7.2. Организации при производстве строительных, дноуглубительных, взрывных и иных работ на пляжах, в других местах массового отдыха и вблизи них обязаны ограждать опасные для купания участки, а по окончании этих работ - выравнивать дно.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7.3. Ответственность за безопасность людей в котлованах и карьерах, заполненных водой, до окончания в них работ несут организации, производящие выемку грунта.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7.4. По окончании выемки грунта в котлованах и карьерах, заполненных водой, организации, выполнявшие эти работы, обязаны выровнять дно от береговой черты до глубины 1,7 - 2 метра, а в местах массового отдыха - засыпать котлованы.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7.5. Организации при производстве работ по выколке льда должны ограждать опасные для людей участки.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8. Знаки безопасности на водных объектах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8.1. В местах, запрещенных для купания, выхода (выезда) на лед, устанавливаются знаки безопасности на водных объектах «Купаться запрещено», «Переход (переезд) по льду запрещен».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Знаки безопасности на водных объектах устанавливаются владельцами пляжей, переправ, баз (сооружений) для стоянок судов и другими водопользователями в целях предотвращения несчастных случаев с людьми на водных объектах.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8.2. Знаки безопасности на водных объектах имеют форму прямоугольника с размерами сторон не менее 50 x 60 сантиметров и изготавливаются из досок, фанеры, металлических листов или другого прочного материала.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lastRenderedPageBreak/>
        <w:t>Знаки безопасности на водных объектах устанавливаются на видных местах по предписаниям уполномоченных на то органов государственного надзора и укрепляются на столбах (деревянных, металлических, железобетонных и др.) высотой не менее 2,5 метра.</w:t>
      </w:r>
    </w:p>
    <w:p w:rsidR="00A85EA3" w:rsidRPr="00B25223" w:rsidRDefault="00A85EA3" w:rsidP="00A85EA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8.3. Характеристики знаков безопасности на водных объектах приведены в таблице.</w:t>
      </w:r>
    </w:p>
    <w:tbl>
      <w:tblPr>
        <w:tblW w:w="993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1"/>
        <w:gridCol w:w="3482"/>
        <w:gridCol w:w="5847"/>
      </w:tblGrid>
      <w:tr w:rsidR="00A85EA3" w:rsidRPr="00B25223" w:rsidTr="007A160B">
        <w:trPr>
          <w:trHeight w:val="4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№</w:t>
            </w:r>
          </w:p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Надпись на знаке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Описание знака</w:t>
            </w:r>
          </w:p>
        </w:tc>
      </w:tr>
      <w:tr w:rsidR="00A85EA3" w:rsidRPr="00B25223" w:rsidTr="007A160B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52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52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5223">
              <w:rPr>
                <w:b/>
                <w:sz w:val="20"/>
                <w:szCs w:val="20"/>
              </w:rPr>
              <w:t>3</w:t>
            </w:r>
          </w:p>
        </w:tc>
      </w:tr>
      <w:tr w:rsidR="00A85EA3" w:rsidRPr="00B25223" w:rsidTr="007A160B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Место купания (с  указанием</w:t>
            </w:r>
          </w:p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границ в метрах)          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Изображается  в  зеленой  рамке.  Надпись вверху. На  знаке  изображается  плывущий человек.  Знак  укрепляется   на   столбе белого цвета.                             </w:t>
            </w:r>
          </w:p>
        </w:tc>
      </w:tr>
      <w:tr w:rsidR="00A85EA3" w:rsidRPr="00B25223" w:rsidTr="007A160B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Место  купания   детей  </w:t>
            </w:r>
          </w:p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(с указанием границ в метрах)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Изображается  в  зеленой  рамке.  Надпись вверху. На знаке изображаются двое детей, стоящих  в  воде.  Знак  укрепляется   на столбе белого цвета.                      </w:t>
            </w:r>
          </w:p>
        </w:tc>
      </w:tr>
      <w:tr w:rsidR="00A85EA3" w:rsidRPr="00B25223" w:rsidTr="007A160B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Место купания  животных  (с</w:t>
            </w:r>
          </w:p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указанием границ в метрах)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Изображается  в  зеленой  рамке.  Надпись вверху. На  знаке  изображается  плывущая собака. Знак укрепляется на столбе белого цвета.                                    </w:t>
            </w:r>
          </w:p>
        </w:tc>
      </w:tr>
      <w:tr w:rsidR="00A85EA3" w:rsidRPr="00B25223" w:rsidTr="007A160B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Купаться    запрещено   </w:t>
            </w:r>
          </w:p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(с указанием границ в метрах)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Изображается     в     красной     рамке, перечеркнутой красной чертой по диагонали из верхнего левого угла. Надпись  вверху. На знаке изображается  плывущий  человек. Знак укрепляется на столбе красного цвета.</w:t>
            </w:r>
          </w:p>
        </w:tc>
      </w:tr>
      <w:tr w:rsidR="00A85EA3" w:rsidRPr="00B25223" w:rsidTr="007A160B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Переход (переезд)  по  льду</w:t>
            </w:r>
          </w:p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разрешен                  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Знак зеленого цвета.  Надпись  в  центре. Знак укрепляется на столбе белого цвета.  </w:t>
            </w:r>
          </w:p>
        </w:tc>
      </w:tr>
      <w:tr w:rsidR="00A85EA3" w:rsidRPr="00B25223" w:rsidTr="007A160B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Переход (переезд)  по  льду</w:t>
            </w:r>
          </w:p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запрещен                  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Знак красного цвета.  Надпись  в  центре. Знак укрепляется на столбе красного цвета.</w:t>
            </w:r>
          </w:p>
        </w:tc>
      </w:tr>
      <w:tr w:rsidR="00A85EA3" w:rsidRPr="00B25223" w:rsidTr="007A160B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Не создавать волнение!    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Внутри красной окружности на  белом  фоне изображаются  две  волны  черного  цвета, перечеркнутые красной линией             </w:t>
            </w:r>
          </w:p>
        </w:tc>
      </w:tr>
      <w:tr w:rsidR="00A85EA3" w:rsidRPr="00B25223" w:rsidTr="007A160B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Движение  маломерных  судов</w:t>
            </w:r>
          </w:p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запрещено                 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Внутри красной окружности на  белом  фоне изображается лодка  с  подвесным  мотором черного  цвета,   перечеркнутая   красной линией                                   </w:t>
            </w:r>
          </w:p>
        </w:tc>
      </w:tr>
      <w:tr w:rsidR="00A85EA3" w:rsidRPr="00B25223" w:rsidTr="007A160B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Якоря не бросать          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A3" w:rsidRPr="00B25223" w:rsidRDefault="00A85EA3" w:rsidP="007A16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Внутри красной окружности на  белом  фоне изображается   якорь    черного    цвета, перечеркнутый красной линией             </w:t>
            </w:r>
          </w:p>
        </w:tc>
      </w:tr>
    </w:tbl>
    <w:p w:rsidR="00A85EA3" w:rsidRPr="00B25223" w:rsidRDefault="00A85EA3" w:rsidP="00A85EA3">
      <w:pPr>
        <w:rPr>
          <w:sz w:val="20"/>
          <w:szCs w:val="20"/>
        </w:rPr>
      </w:pPr>
    </w:p>
    <w:p w:rsidR="00A6779B" w:rsidRDefault="00A6779B"/>
    <w:sectPr w:rsidR="00A6779B" w:rsidSect="00172AC1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2A606E17"/>
    <w:multiLevelType w:val="hybridMultilevel"/>
    <w:tmpl w:val="3A5EA882"/>
    <w:lvl w:ilvl="0" w:tplc="31C49D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91A75"/>
    <w:multiLevelType w:val="multilevel"/>
    <w:tmpl w:val="47C2393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3">
    <w:nsid w:val="5ECB4FA5"/>
    <w:multiLevelType w:val="multilevel"/>
    <w:tmpl w:val="4106F526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1615903"/>
    <w:multiLevelType w:val="multilevel"/>
    <w:tmpl w:val="10C83B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7CCD14B3"/>
    <w:multiLevelType w:val="multilevel"/>
    <w:tmpl w:val="D9A8A476"/>
    <w:lvl w:ilvl="0">
      <w:start w:val="1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2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5EA3"/>
    <w:rsid w:val="00A6779B"/>
    <w:rsid w:val="00A8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EA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E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E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5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5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E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85EA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85EA3"/>
    <w:rPr>
      <w:color w:val="800080" w:themeColor="followedHyperlink"/>
      <w:u w:val="single"/>
    </w:rPr>
  </w:style>
  <w:style w:type="paragraph" w:styleId="a5">
    <w:name w:val="Body Text Indent"/>
    <w:basedOn w:val="a"/>
    <w:link w:val="a6"/>
    <w:semiHidden/>
    <w:unhideWhenUsed/>
    <w:rsid w:val="00A85EA3"/>
    <w:pPr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85E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A85EA3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semiHidden/>
    <w:rsid w:val="00A85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A85E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A85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A85EA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A85E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85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85EA3"/>
    <w:pPr>
      <w:spacing w:before="100" w:beforeAutospacing="1" w:after="115"/>
    </w:pPr>
    <w:rPr>
      <w:color w:val="000000"/>
    </w:rPr>
  </w:style>
  <w:style w:type="paragraph" w:customStyle="1" w:styleId="a9">
    <w:name w:val="Комментарий"/>
    <w:basedOn w:val="a"/>
    <w:next w:val="a"/>
    <w:rsid w:val="00A85EA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a">
    <w:name w:val="Цветовое выделение"/>
    <w:rsid w:val="00A85EA3"/>
    <w:rPr>
      <w:b/>
      <w:bCs/>
      <w:color w:val="000080"/>
    </w:rPr>
  </w:style>
  <w:style w:type="character" w:customStyle="1" w:styleId="ab">
    <w:name w:val="Гипертекстовая ссылка"/>
    <w:basedOn w:val="aa"/>
    <w:rsid w:val="00A85EA3"/>
    <w:rPr>
      <w:color w:val="008000"/>
    </w:rPr>
  </w:style>
  <w:style w:type="paragraph" w:styleId="ac">
    <w:name w:val="No Spacing"/>
    <w:uiPriority w:val="1"/>
    <w:qFormat/>
    <w:rsid w:val="00A85E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41"/>
    <w:locked/>
    <w:rsid w:val="00A85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d"/>
    <w:rsid w:val="00A85EA3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85E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85E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85EA3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4">
    <w:name w:val="Style4"/>
    <w:basedOn w:val="a"/>
    <w:uiPriority w:val="99"/>
    <w:rsid w:val="00A85EA3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A85EA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85EA3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character" w:customStyle="1" w:styleId="FontStyle11">
    <w:name w:val="Font Style11"/>
    <w:basedOn w:val="a0"/>
    <w:uiPriority w:val="99"/>
    <w:rsid w:val="00A85EA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A85EA3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(3)"/>
    <w:rsid w:val="00A85E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1">
    <w:name w:val="Основной текст1"/>
    <w:rsid w:val="00A85EA3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3">
    <w:name w:val="Основной текст2"/>
    <w:rsid w:val="00A85EA3"/>
    <w:rPr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">
    <w:name w:val="Основной текст + 13"/>
    <w:aliases w:val="5 pt"/>
    <w:rsid w:val="00A85EA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8pt">
    <w:name w:val="Основной текст (9) + 8 pt"/>
    <w:aliases w:val="Полужирный,Курсив,Интервал -1 pt"/>
    <w:rsid w:val="00A85EA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9">
    <w:name w:val="Основной текст (9)"/>
    <w:rsid w:val="00A85E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100">
    <w:name w:val="Основной текст (10)"/>
    <w:rsid w:val="00A85E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/>
    </w:rPr>
  </w:style>
  <w:style w:type="paragraph" w:styleId="af0">
    <w:name w:val="Subtitle"/>
    <w:basedOn w:val="a"/>
    <w:link w:val="af1"/>
    <w:uiPriority w:val="11"/>
    <w:qFormat/>
    <w:rsid w:val="00A85EA3"/>
    <w:pPr>
      <w:spacing w:line="360" w:lineRule="auto"/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0"/>
    <w:uiPriority w:val="11"/>
    <w:rsid w:val="00A85E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85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A85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Без интервала Знак"/>
    <w:basedOn w:val="a0"/>
    <w:link w:val="12"/>
    <w:locked/>
    <w:rsid w:val="00A85EA3"/>
  </w:style>
  <w:style w:type="paragraph" w:customStyle="1" w:styleId="12">
    <w:name w:val="Без интервала1"/>
    <w:link w:val="af2"/>
    <w:rsid w:val="00A85EA3"/>
    <w:pPr>
      <w:spacing w:after="0"/>
      <w:ind w:firstLine="567"/>
      <w:jc w:val="both"/>
    </w:pPr>
  </w:style>
  <w:style w:type="character" w:customStyle="1" w:styleId="Pro-List1">
    <w:name w:val="Pro-List #1 Знак Знак"/>
    <w:basedOn w:val="a0"/>
    <w:link w:val="Pro-List10"/>
    <w:locked/>
    <w:rsid w:val="00A85EA3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A85EA3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A85EA3"/>
  </w:style>
  <w:style w:type="paragraph" w:customStyle="1" w:styleId="Pro-List20">
    <w:name w:val="Pro-List #2"/>
    <w:basedOn w:val="Pro-List10"/>
    <w:link w:val="Pro-List2"/>
    <w:rsid w:val="00A85EA3"/>
    <w:pPr>
      <w:tabs>
        <w:tab w:val="clear" w:pos="1134"/>
        <w:tab w:val="left" w:pos="2040"/>
      </w:tabs>
      <w:ind w:left="2040" w:hanging="480"/>
    </w:pPr>
  </w:style>
  <w:style w:type="paragraph" w:customStyle="1" w:styleId="af3">
    <w:name w:val="Заголовок"/>
    <w:basedOn w:val="a"/>
    <w:next w:val="af4"/>
    <w:rsid w:val="00A85EA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styleId="af5">
    <w:name w:val="footnote reference"/>
    <w:basedOn w:val="a0"/>
    <w:uiPriority w:val="99"/>
    <w:semiHidden/>
    <w:unhideWhenUsed/>
    <w:rsid w:val="00A85EA3"/>
    <w:rPr>
      <w:vertAlign w:val="superscript"/>
    </w:rPr>
  </w:style>
  <w:style w:type="character" w:customStyle="1" w:styleId="TextNPA">
    <w:name w:val="Text NPA"/>
    <w:rsid w:val="00A85EA3"/>
    <w:rPr>
      <w:rFonts w:ascii="Courier New" w:hAnsi="Courier New" w:cs="Courier New" w:hint="default"/>
    </w:rPr>
  </w:style>
  <w:style w:type="paragraph" w:styleId="af4">
    <w:name w:val="Body Text"/>
    <w:basedOn w:val="a"/>
    <w:link w:val="af6"/>
    <w:uiPriority w:val="99"/>
    <w:semiHidden/>
    <w:unhideWhenUsed/>
    <w:rsid w:val="00A85EA3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A85E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7.gosuslugi.ru/pgu/%2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_novomih_po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adm_novomih_po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17946</Words>
  <Characters>102295</Characters>
  <Application>Microsoft Office Word</Application>
  <DocSecurity>0</DocSecurity>
  <Lines>852</Lines>
  <Paragraphs>240</Paragraphs>
  <ScaleCrop>false</ScaleCrop>
  <Company/>
  <LinksUpToDate>false</LinksUpToDate>
  <CharactersWithSpaces>120001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2020-04-01T12:02:00Z</dcterms:created>
  <dcterms:modified xsi:type="dcterms:W3CDTF">2020-04-01T12:03:00Z</dcterms:modified>
</cp:coreProperties>
</file>