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9E" w:rsidRDefault="00D94B9E" w:rsidP="00D94B9E">
      <w:pPr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BB76C1" w:rsidRDefault="00D94B9E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76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5pt;height:63.25pt" o:ole="" fillcolor="window">
            <v:imagedata r:id="rId4" o:title=""/>
          </v:shape>
          <o:OLEObject Type="Embed" ProgID="Word.Picture.8" ShapeID="_x0000_i1025" DrawAspect="Content" ObjectID="_1658058617" r:id="rId5"/>
        </w:object>
      </w:r>
    </w:p>
    <w:p w:rsidR="00D94B9E" w:rsidRDefault="00D94B9E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C053C" w:rsidRPr="002A64C6" w:rsidRDefault="00726785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НОВОМИХАЙЛОВСКОГО</w:t>
      </w:r>
      <w:r w:rsidR="002A64C6" w:rsidRPr="002A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DC053C" w:rsidRPr="002A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DC053C" w:rsidRPr="002A64C6" w:rsidRDefault="002A64C6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МОНАСТЫРЩИНСКОГО РАЙОНА </w:t>
      </w:r>
      <w:r w:rsidR="00DC053C" w:rsidRPr="002A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DC053C" w:rsidRPr="002A64C6" w:rsidRDefault="00DC053C" w:rsidP="002A64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proofErr w:type="gramStart"/>
      <w:r w:rsidRPr="002A64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</w:t>
      </w:r>
      <w:proofErr w:type="gramEnd"/>
      <w:r w:rsidRPr="002A64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 С Т А Н О В Л Е Н И Е</w:t>
      </w:r>
    </w:p>
    <w:p w:rsidR="00DC053C" w:rsidRPr="002A64C6" w:rsidRDefault="00DC053C" w:rsidP="002A64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53C" w:rsidRPr="0094379B" w:rsidRDefault="0094379B" w:rsidP="002A6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</w:t>
      </w:r>
      <w:r w:rsidR="00DB70D9" w:rsidRPr="0094379B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="004F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</w:t>
      </w:r>
    </w:p>
    <w:p w:rsidR="00DC053C" w:rsidRPr="002A64C6" w:rsidRDefault="00DC053C" w:rsidP="002A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DC053C" w:rsidRPr="002A64C6" w:rsidRDefault="00DC053C" w:rsidP="00DB70D9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lang w:eastAsia="ru-RU"/>
        </w:rPr>
        <w:t>Об утверждении Порядка организации и проведения</w:t>
      </w:r>
      <w:r w:rsidR="002A64C6"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lang w:eastAsia="ru-RU"/>
        </w:rPr>
        <w:t>мониторинга правоприменения нормативных правовых</w:t>
      </w:r>
      <w:r w:rsidR="002A64C6"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lang w:eastAsia="ru-RU"/>
        </w:rPr>
        <w:t>актов органов местного самоуправления муниц</w:t>
      </w:r>
      <w:r w:rsidR="00726785">
        <w:rPr>
          <w:rFonts w:ascii="Times New Roman" w:eastAsia="Times New Roman" w:hAnsi="Times New Roman" w:cs="Times New Roman"/>
          <w:sz w:val="28"/>
          <w:lang w:eastAsia="ru-RU"/>
        </w:rPr>
        <w:t>ипального образования Новомихайловского</w:t>
      </w:r>
      <w:r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 поселения Монастырщинского</w:t>
      </w:r>
      <w:r w:rsidR="002A64C6"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lang w:eastAsia="ru-RU"/>
        </w:rPr>
        <w:t xml:space="preserve">района Смоленской области </w:t>
      </w:r>
    </w:p>
    <w:p w:rsidR="00DC053C" w:rsidRPr="002A64C6" w:rsidRDefault="00DC053C" w:rsidP="002A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Picture 17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правоприменения в Российской Федерации», У</w:t>
      </w:r>
      <w:r w:rsidR="007267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области,</w:t>
      </w: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726785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Новомихайловского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Смоленской области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DC053C" w:rsidRPr="002A64C6" w:rsidRDefault="00DC053C" w:rsidP="002A64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прилагаемый Порядок организации и проведения мониторинга правоприменения муниципаль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нормативных правовых актов </w:t>
      </w:r>
      <w:r w:rsidR="007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области.</w:t>
      </w:r>
    </w:p>
    <w:p w:rsidR="004F0E33" w:rsidRDefault="00DC053C" w:rsidP="00D94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на информационных стендах и размещению в информационно-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на официальном </w:t>
      </w:r>
      <w:r w:rsidR="007267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Новомихайловского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Монастырщинского района Смоленской области.</w:t>
      </w:r>
    </w:p>
    <w:p w:rsidR="004F0E33" w:rsidRDefault="004F0E3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726785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C053C" w:rsidRPr="002A64C6" w:rsidRDefault="00726785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Новомихайловского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C053C" w:rsidRPr="002A64C6" w:rsidRDefault="00DC053C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района </w:t>
      </w:r>
    </w:p>
    <w:p w:rsidR="00DC053C" w:rsidRPr="002A64C6" w:rsidRDefault="00DC053C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</w:t>
      </w:r>
      <w:r w:rsid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26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</w:p>
    <w:p w:rsidR="002A64C6" w:rsidRDefault="002A64C6" w:rsidP="002A64C6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53C" w:rsidRPr="002A64C6" w:rsidRDefault="00DC053C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bookmarkStart w:id="0" w:name="_GoBack"/>
      <w:bookmarkEnd w:id="0"/>
    </w:p>
    <w:p w:rsidR="00DC053C" w:rsidRPr="002A64C6" w:rsidRDefault="00DC053C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</w:t>
      </w:r>
      <w:r w:rsidR="007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овлению администрации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</w:t>
      </w:r>
    </w:p>
    <w:p w:rsidR="00DC053C" w:rsidRPr="0094379B" w:rsidRDefault="0094379B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="002A64C6" w:rsidRPr="0094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2020</w:t>
      </w:r>
      <w:r w:rsidRPr="00943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</w:p>
    <w:p w:rsidR="00DC053C" w:rsidRPr="002A64C6" w:rsidRDefault="00DC053C" w:rsidP="002A64C6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lang w:eastAsia="ru-RU"/>
        </w:rPr>
        <w:t>организации и проведения мониторинга правоприменения нормативных правовых актов органов местного самоуправления муниципального</w:t>
      </w:r>
    </w:p>
    <w:p w:rsidR="00DC053C" w:rsidRPr="002A64C6" w:rsidRDefault="00726785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образования Новомихайловского</w:t>
      </w:r>
      <w:r w:rsidR="00DC053C" w:rsidRPr="002A64C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сельского поселения Монастырщинского района Смоленской области</w:t>
      </w:r>
    </w:p>
    <w:p w:rsidR="00DC053C" w:rsidRDefault="00DC053C" w:rsidP="002A64C6">
      <w:pPr>
        <w:spacing w:after="0" w:line="240" w:lineRule="auto"/>
        <w:ind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2A64C6" w:rsidRPr="002A64C6" w:rsidRDefault="002A64C6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мониторингом правоприменения нормативных правовых актов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Picture 1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муниц</w:t>
      </w:r>
      <w:r w:rsidR="007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(далее - мониторинг) понимается комплексная и плановая деятельность, осуществляемая администрацией муниципального образования (далее — Уполномоченный орган) в пределах своих полномочий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органов местного самоуправления муниц</w:t>
      </w:r>
      <w:r w:rsidR="007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</w:t>
      </w:r>
      <w:proofErr w:type="gramEnd"/>
      <w:r w:rsidR="007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области:</w:t>
      </w: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Совета</w:t>
      </w:r>
      <w:r w:rsidR="0072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енской области (далее –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депутатов);</w:t>
      </w: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 w:rsidR="0072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овлений администрации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области.</w:t>
      </w: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Правовой основой проведения мониторинга являются:</w:t>
      </w: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20.05.2011 № 657 «О мониторинге правоприменения в Российской Федерации»;</w:t>
      </w:r>
    </w:p>
    <w:p w:rsidR="00DC053C" w:rsidRPr="002A64C6" w:rsidRDefault="00DC053C" w:rsidP="002A64C6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РФ от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19.08.2011 №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694 «Об утверждении методики осуществления мониторинга правоприменения в Российской Федерации».</w:t>
      </w: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Цели и задачи проведения мониторинга</w:t>
      </w:r>
    </w:p>
    <w:p w:rsidR="002A64C6" w:rsidRPr="002A64C6" w:rsidRDefault="002A64C6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проводится в целях: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устранения коррупциогенных факторов, пробелов и недостатков правового регулирования, противоречий между нормативными правовыми актами муниципального образования равной юридической силы;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эффективности действия нормативных правовых актов муниципального образования, а также совершенствования правовых механизмов, повышения качества принимаемых органами местного  самоуправления муниципального образования нормативных правовых актов;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устранения предотвращения нежелательных последствий действия нормативных правовых актов муниципального образования;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правовых актов муниципального образования.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Задачами проведения мониторинга являются: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систематизации правовых актов муниципального образования;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proofErr w:type="gram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нормативных правовых актов муниципального образования;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препятствующих исполнению нормативных правовых актов муниципального образования, и подготовка предложений по их устранению, а также выработка мер по повышению эффективности правоприменения и противодействия коррупции;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соответствия практика реализации нормативных правовых актов муниципального образования планируемому результату правового регулирования;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противоречий, коллизий, дублирования и пробелов в нормативных правовых актах муниципального образования, определение эффективности действия правовых норм с целью совершенствования нормативных правовых актов муниципального образования;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перспективных направлений и создание результативного механизма законотворческой деятельности, а также разработка предложений по повышению качества правотворческого процесса;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исполнения (применения) нормативных правовых актов;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потребностях правового регулирования определенного комплекса общественных отношений;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4" name="Picture 20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полноты урегулированности вопросов, отнесенных к предметам ведения органов местного самоуправления муниципального образования.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мониторинга осуществляется оценка эффективности реализации нормативных правовых актов муниципального образования как показателя достижения социально значимого результата в соответствующей сфере общественных отношений.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Принципы мониторинга</w:t>
      </w: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мониторинга являются: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9525"/>
            <wp:effectExtent l="0" t="0" r="9525" b="9525"/>
            <wp:docPr id="5" name="Picture 20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плановость;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целенаправленность, системность и комплексность;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всесторонность и объективность (мониторинг проводится путем широкого изучения официальной информации о реализации нормативных правовых актов муниципального образования, судебной практики по вопросам их применения);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(информационная открытость).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Виды мониторинга нормативных правовых актов муниципального образования</w:t>
      </w:r>
    </w:p>
    <w:p w:rsidR="00DC053C" w:rsidRPr="002A64C6" w:rsidRDefault="00DC053C" w:rsidP="002A64C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видами мониторинга являются: 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мониторинг осуществляется на регулярной основе в отношении отрасли законодательства и группы нормативных правовых актов муниципального образования.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мониторинг осуществляется в течение первого года действия нормативных правовых актов муниципального образования.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анализируемых нормативных правовых актов муниципального образования различаются: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отдельно взятого нормативного правового акта муниципального образования; 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группы нормативных правовых актов муниципального образования, комплексно регулирующих отдельную сферу общественных отношений;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правовых актов муниципального образования в целом.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Инициаторы проведения мониторинга</w:t>
      </w: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проведения мониторинга могут выступать Глав</w:t>
      </w:r>
      <w:r w:rsidR="004C25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муниципального образования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и депу</w:t>
      </w:r>
      <w:r w:rsidR="004C2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Совета депутатов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области.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мониторинга принимается: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Реш</w:t>
      </w:r>
      <w:r w:rsidR="005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Совета депутатов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 председате</w:t>
      </w:r>
      <w:r w:rsidR="005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Совета депутатов 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постан</w:t>
      </w:r>
      <w:r w:rsidR="005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овлений администрации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  руководителем администраци</w:t>
      </w:r>
      <w:r w:rsidR="00557ED7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области.</w:t>
      </w:r>
    </w:p>
    <w:p w:rsidR="00DC053C" w:rsidRPr="002A64C6" w:rsidRDefault="00DC053C" w:rsidP="002A64C6">
      <w:pPr>
        <w:spacing w:after="0" w:line="240" w:lineRule="auto"/>
        <w:ind w:right="-1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6. Планы проведения мониторинга</w:t>
      </w: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 w:rsidR="00DB70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</w:t>
      </w:r>
      <w:r w:rsidR="007D5CB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 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области.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6" name="Picture 2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Планами мониторингами определяются:</w:t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реквизиты нормативного правового акта (нормативных правовых актов), мониторинг которого</w:t>
      </w:r>
      <w:proofErr w:type="gram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ых) планируется осуществить;</w:t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мониторинга;</w:t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мониторинга;</w:t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данные, дополнительные показатели в случае их необходимости.</w:t>
      </w:r>
    </w:p>
    <w:p w:rsidR="00DC053C" w:rsidRPr="002A64C6" w:rsidRDefault="00DC053C" w:rsidP="00DB70D9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субъектов, перечисленных в статье 5 настоящего Порядка,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7" name="Picture 2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осуществляться мониторинг нормативных правовых актов, не включенных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8" name="Picture 2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утвержденные планы проведения мониторинга. Мониторинг таких документов проводится на основании принятого решения Совета депутатов или постановления администрации муниц</w:t>
      </w:r>
      <w:r w:rsidR="007D5CB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Исполнители проведения мониторинга</w:t>
      </w: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при проведении мониторинга правоприменения нормативных правовых актов органов местного самоуправления муниципального образования является Уполномоченный орган.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целях обеспечения всестороннего и полного проведения мониторинга в соответствии с законодательством вправе: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запросы о предоставлении информации, содержащей данные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 нормативных правовых актов.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 Организация проведения мониторинга</w:t>
      </w:r>
    </w:p>
    <w:p w:rsidR="00DC053C" w:rsidRPr="002A64C6" w:rsidRDefault="00DC053C" w:rsidP="002A64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проводит мониторинг нормативных правовых актов в соответствии с методикой проведения мониторинга (статья 9 настоящего Порядка),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мониторинга дается оценка показателям, по которым оценивается информация о практике применения нормативных правовых актов.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" cy="9525"/>
            <wp:effectExtent l="0" t="0" r="9525" b="9525"/>
            <wp:docPr id="9" name="Picture 2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 Методика проведения мониторинга</w:t>
      </w:r>
    </w:p>
    <w:p w:rsidR="00DC053C" w:rsidRPr="002A64C6" w:rsidRDefault="00DC053C" w:rsidP="002A64C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ind w:right="-1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мониторинга должны быть определены следующие элементы юридической характеристики нормативного правового акта муниципального образования: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правового регулирования нормативного правового акта муниципального образования, его цели (задачи); 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и оценка состояния правового регулирования соответствующих общественных отношений (перечень нормативных правовых актов, регулирующих соответствующие общественные отношения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место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исследуемого нормативного правового акта муниципального образования в системе указанных нормативных правовых актов);</w:t>
      </w:r>
    </w:p>
    <w:p w:rsidR="00DC053C" w:rsidRPr="002A64C6" w:rsidRDefault="00DC053C" w:rsidP="002A64C6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на которых распространяется действие нормативного правового акта муниципального образования, их права и обязанности;</w:t>
      </w:r>
    </w:p>
    <w:p w:rsidR="00DC053C" w:rsidRPr="002A64C6" w:rsidRDefault="00DC053C" w:rsidP="002A64C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уполномоченных нормативным правовым актом муниципального образования органов местного самоуправления и должностных лиц, а также их компетенция;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(обнародование) нормативного правового акта муниципального образования (дата и источник официального опубликования, дата вступления в силу);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нормативного правового акта муниципального образования, иные меры правового воздействия в отношении субъектов исследуемых правоотношений и практика их применения,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Мониторинга для обеспечения принятия (издания), изменения или признания утратившим силу (отмены) муниципальных нормативных правовых актов обобщается, анализируется и оценивается информация о практике их применения по следующим показателям:</w:t>
      </w:r>
      <w:proofErr w:type="gramEnd"/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гарантированных пращ свобод и законных интересов человека и гражданина;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пределов компетенции органов местного самоуправления при издании нормативного правового акта;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в нормативном правовом акте коррупциогенных факторов;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коллизия норм права;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искажение смысла положений нормативного правового акта при его применении;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 или необоснованные решения, действия (бездействия) при применении нормативного правового акта;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ошибок юридико-технического характера;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положений нормативных правовых актов в качестве оснований совершения юридически значимых действий; 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норм,  позволяющих расширительно толковать компетенцию органов местного самоуправления;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(отсутствие) единообразной практики применения нормативных правовых актов;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содержание удовлетворенных обращений (предложений, заявлений, жалоб), связанных с применением нормативных правовых актов;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содержание заявлений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вопросам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нормативного призового акта; 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принятия;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DC053C" w:rsidRPr="002A64C6" w:rsidRDefault="00DC053C" w:rsidP="002A64C6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DB70D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Результаты мониторинга</w:t>
      </w:r>
    </w:p>
    <w:p w:rsidR="00DC053C" w:rsidRPr="002A64C6" w:rsidRDefault="00DC053C" w:rsidP="002A64C6">
      <w:pPr>
        <w:spacing w:after="0" w:line="240" w:lineRule="auto"/>
        <w:ind w:right="-1" w:firstLine="6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проведения мониторинга исполнители мониторинга готовят информацию о результатах мониторинга, а также предложения: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планы нормотворческой и контрольной деятельности органов местного самоуправления; 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принятия (издания), изменения или признания </w:t>
      </w:r>
      <w:proofErr w:type="gramStart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(отмены) нормативных правовых актов муниципального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0" name="Picture 27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совершенствованию правовых aктов муниципального образования;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повышению эффективности правоприменения;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повышению эффективности противодействия коррупции;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разъяснительных и информационных мероприятий, направленных на повышение эффективности реализации нормативных правовых актов муниципального образования;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предложения, направленные на совершенствование нормативных </w:t>
      </w:r>
      <w:r w:rsidRPr="002A64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1" name="Picture 27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основанные на результатах мониторинга.</w:t>
      </w:r>
    </w:p>
    <w:p w:rsidR="00DC053C" w:rsidRPr="002A64C6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мониторинга и предложения не позднее 5 рабочих дней после завершения мониторинга направляются н органы местного самоуправления или должностным лицам, принявшим решение о проведении мониторинга,</w:t>
      </w:r>
    </w:p>
    <w:p w:rsidR="00533489" w:rsidRPr="00DB70D9" w:rsidRDefault="00DC053C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B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проведении и результатах мониторинга, а также о мерах по реализации результатов мониторинга не позднее 5 рабочих дней после завершения мониторинга размещается органами местного самоуправления муниц</w:t>
      </w:r>
      <w:r w:rsidR="007D5CB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Новомихайловского</w:t>
      </w: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на официальном сайте муниципального образования в информационно-телекоммуникационной сети Интернет.</w:t>
      </w:r>
    </w:p>
    <w:sectPr w:rsidR="00533489" w:rsidRPr="00DB70D9" w:rsidSect="004F0E3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1E7C95"/>
    <w:rsid w:val="001E7C95"/>
    <w:rsid w:val="002A64C6"/>
    <w:rsid w:val="003A5BE1"/>
    <w:rsid w:val="004C250D"/>
    <w:rsid w:val="004F0E33"/>
    <w:rsid w:val="00533489"/>
    <w:rsid w:val="00557ED7"/>
    <w:rsid w:val="00703FF5"/>
    <w:rsid w:val="00726785"/>
    <w:rsid w:val="007D5CB9"/>
    <w:rsid w:val="0094379B"/>
    <w:rsid w:val="00BB76C1"/>
    <w:rsid w:val="00C5745E"/>
    <w:rsid w:val="00D94B9E"/>
    <w:rsid w:val="00DB70D9"/>
    <w:rsid w:val="00DC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 5</dc:creator>
  <cp:keywords/>
  <dc:description/>
  <cp:lastModifiedBy>1</cp:lastModifiedBy>
  <cp:revision>13</cp:revision>
  <dcterms:created xsi:type="dcterms:W3CDTF">2020-07-27T07:02:00Z</dcterms:created>
  <dcterms:modified xsi:type="dcterms:W3CDTF">2020-08-04T11:04:00Z</dcterms:modified>
</cp:coreProperties>
</file>