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62.5pt" o:ole="" fillcolor="window">
            <v:imagedata r:id="rId8" o:title=""/>
          </v:shape>
          <o:OLEObject Type="Embed" ProgID="Word.Picture.8" ShapeID="_x0000_i1025" DrawAspect="Content" ObjectID="_1739881862" r:id="rId9"/>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B97695" w:rsidRDefault="00B97695" w:rsidP="00B97695">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20.02.2023</w:t>
      </w:r>
      <w:r>
        <w:rPr>
          <w:rFonts w:ascii="Times New Roman" w:hAnsi="Times New Roman" w:cs="Times New Roman"/>
          <w:sz w:val="24"/>
          <w:szCs w:val="24"/>
        </w:rPr>
        <w:t xml:space="preserve"> № </w:t>
      </w:r>
      <w:r>
        <w:rPr>
          <w:rFonts w:ascii="Times New Roman" w:hAnsi="Times New Roman" w:cs="Times New Roman"/>
          <w:sz w:val="24"/>
          <w:szCs w:val="24"/>
          <w:u w:val="single"/>
        </w:rPr>
        <w:t>0069</w:t>
      </w:r>
    </w:p>
    <w:p w:rsidR="00A96677" w:rsidRPr="00A820A6" w:rsidRDefault="00A96677" w:rsidP="00A96677">
      <w:pPr>
        <w:tabs>
          <w:tab w:val="left" w:pos="4536"/>
        </w:tabs>
        <w:spacing w:after="0" w:line="240" w:lineRule="auto"/>
        <w:ind w:right="5670"/>
        <w:jc w:val="both"/>
        <w:rPr>
          <w:rFonts w:ascii="Times New Roman" w:hAnsi="Times New Roman" w:cs="Times New Roman"/>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1C660B">
        <w:rPr>
          <w:rFonts w:ascii="Times New Roman" w:hAnsi="Times New Roman" w:cs="Times New Roman"/>
          <w:sz w:val="28"/>
          <w:szCs w:val="28"/>
        </w:rPr>
        <w:t>Новомихайловского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1C660B">
        <w:rPr>
          <w:rFonts w:ascii="Times New Roman" w:hAnsi="Times New Roman" w:cs="Times New Roman"/>
          <w:sz w:val="28"/>
          <w:szCs w:val="28"/>
        </w:rPr>
        <w:t>Новомихайловского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B97695" w:rsidRPr="00B97695" w:rsidRDefault="00A820A6" w:rsidP="00B97695">
      <w:pPr>
        <w:spacing w:after="0" w:line="240" w:lineRule="auto"/>
        <w:jc w:val="right"/>
        <w:rPr>
          <w:rFonts w:ascii="Times New Roman" w:hAnsi="Times New Roman" w:cs="Times New Roman"/>
          <w:b/>
          <w:sz w:val="28"/>
          <w:szCs w:val="28"/>
          <w:u w:val="single"/>
        </w:rPr>
      </w:pPr>
      <w:r w:rsidRPr="00CC15A7">
        <w:rPr>
          <w:rFonts w:ascii="Times New Roman" w:hAnsi="Times New Roman" w:cs="Times New Roman"/>
          <w:sz w:val="28"/>
          <w:szCs w:val="28"/>
        </w:rPr>
        <w:t xml:space="preserve">     </w:t>
      </w:r>
      <w:r w:rsidR="00B97695" w:rsidRPr="00B97695">
        <w:rPr>
          <w:rFonts w:ascii="Times New Roman" w:hAnsi="Times New Roman" w:cs="Times New Roman"/>
          <w:sz w:val="28"/>
          <w:szCs w:val="28"/>
        </w:rPr>
        <w:t xml:space="preserve">от </w:t>
      </w:r>
      <w:r w:rsidR="00B97695" w:rsidRPr="00B97695">
        <w:rPr>
          <w:rFonts w:ascii="Times New Roman" w:hAnsi="Times New Roman" w:cs="Times New Roman"/>
          <w:sz w:val="28"/>
          <w:szCs w:val="28"/>
          <w:u w:val="single"/>
        </w:rPr>
        <w:t>20.02.2023</w:t>
      </w:r>
      <w:r w:rsidR="00B97695" w:rsidRPr="00B97695">
        <w:rPr>
          <w:rFonts w:ascii="Times New Roman" w:hAnsi="Times New Roman" w:cs="Times New Roman"/>
          <w:sz w:val="28"/>
          <w:szCs w:val="28"/>
        </w:rPr>
        <w:t xml:space="preserve"> № </w:t>
      </w:r>
      <w:r w:rsidR="00B97695" w:rsidRPr="00B97695">
        <w:rPr>
          <w:rFonts w:ascii="Times New Roman" w:hAnsi="Times New Roman" w:cs="Times New Roman"/>
          <w:sz w:val="28"/>
          <w:szCs w:val="28"/>
          <w:u w:val="single"/>
        </w:rPr>
        <w:t>0068</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1C660B" w:rsidP="00A96677">
      <w:pPr>
        <w:ind w:right="-427"/>
        <w:jc w:val="center"/>
        <w:rPr>
          <w:b/>
          <w:sz w:val="36"/>
          <w:szCs w:val="36"/>
        </w:rPr>
      </w:pPr>
      <w:r>
        <w:rPr>
          <w:rFonts w:ascii="Times New Roman" w:hAnsi="Times New Roman" w:cs="Times New Roman"/>
          <w:b/>
          <w:sz w:val="36"/>
          <w:szCs w:val="36"/>
        </w:rPr>
        <w:t>Новомихайловского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1C660B">
              <w:rPr>
                <w:rFonts w:ascii="Times New Roman" w:hAnsi="Times New Roman" w:cs="Times New Roman"/>
                <w:sz w:val="24"/>
                <w:szCs w:val="24"/>
              </w:rPr>
              <w:t>Новомихайловского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0"/>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0" w:name="_Toc85740092"/>
      <w:bookmarkStart w:id="1" w:name="_Toc127431869"/>
      <w:r w:rsidRPr="00C44A52">
        <w:rPr>
          <w:rFonts w:ascii="Times New Roman" w:hAnsi="Times New Roman" w:cs="Times New Roman"/>
          <w:b/>
          <w:sz w:val="24"/>
          <w:szCs w:val="24"/>
        </w:rPr>
        <w:lastRenderedPageBreak/>
        <w:t>ОСНОВНАЯ ЧАСТЬ</w:t>
      </w:r>
      <w:bookmarkEnd w:id="0"/>
      <w:bookmarkEnd w:id="1"/>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2" w:name="_Toc85740093"/>
      <w:bookmarkStart w:id="3" w:name="_Toc127431870"/>
      <w:r w:rsidRPr="00C44A52">
        <w:rPr>
          <w:rFonts w:ascii="Times New Roman" w:hAnsi="Times New Roman" w:cs="Times New Roman"/>
          <w:b/>
          <w:sz w:val="24"/>
          <w:szCs w:val="24"/>
        </w:rPr>
        <w:t>Общие положения</w:t>
      </w:r>
      <w:bookmarkEnd w:id="2"/>
      <w:bookmarkEnd w:id="3"/>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1C660B">
        <w:rPr>
          <w:rFonts w:ascii="Times New Roman" w:hAnsi="Times New Roman" w:cs="Times New Roman"/>
          <w:sz w:val="24"/>
          <w:szCs w:val="24"/>
        </w:rPr>
        <w:t>Новомихайловского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1C660B">
        <w:rPr>
          <w:rFonts w:ascii="Times New Roman" w:hAnsi="Times New Roman" w:cs="Times New Roman"/>
          <w:sz w:val="24"/>
          <w:szCs w:val="24"/>
        </w:rPr>
        <w:t>Новомихайловского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1C660B">
        <w:rPr>
          <w:rFonts w:ascii="Times New Roman" w:hAnsi="Times New Roman" w:cs="Times New Roman"/>
          <w:sz w:val="24"/>
          <w:szCs w:val="24"/>
        </w:rPr>
        <w:t>Новомихайловского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1C660B">
        <w:rPr>
          <w:rFonts w:ascii="Times New Roman" w:hAnsi="Times New Roman" w:cs="Times New Roman"/>
          <w:sz w:val="24"/>
          <w:szCs w:val="24"/>
        </w:rPr>
        <w:t>Новомихайловско</w:t>
      </w:r>
      <w:r w:rsidR="00C81141">
        <w:rPr>
          <w:rFonts w:ascii="Times New Roman" w:hAnsi="Times New Roman" w:cs="Times New Roman"/>
          <w:sz w:val="24"/>
          <w:szCs w:val="24"/>
        </w:rPr>
        <w:t>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1C660B">
        <w:rPr>
          <w:rFonts w:ascii="Times New Roman" w:hAnsi="Times New Roman" w:cs="Times New Roman"/>
          <w:sz w:val="24"/>
          <w:szCs w:val="24"/>
        </w:rPr>
        <w:t>Новомихайловского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1C660B">
        <w:rPr>
          <w:rFonts w:ascii="Times New Roman" w:hAnsi="Times New Roman" w:cs="Times New Roman"/>
          <w:sz w:val="24"/>
          <w:szCs w:val="24"/>
        </w:rPr>
        <w:t>Новомихайловского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1C660B">
        <w:rPr>
          <w:rFonts w:ascii="Times New Roman" w:hAnsi="Times New Roman" w:cs="Times New Roman"/>
          <w:sz w:val="24"/>
          <w:szCs w:val="24"/>
        </w:rPr>
        <w:t>Новомихайловского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1C660B">
        <w:rPr>
          <w:rFonts w:ascii="Times New Roman" w:hAnsi="Times New Roman" w:cs="Times New Roman"/>
          <w:sz w:val="24"/>
          <w:szCs w:val="24"/>
        </w:rPr>
        <w:t>Новомихайловского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1C660B">
        <w:rPr>
          <w:rFonts w:ascii="Times New Roman" w:hAnsi="Times New Roman" w:cs="Times New Roman"/>
          <w:b/>
          <w:sz w:val="24"/>
          <w:szCs w:val="24"/>
        </w:rPr>
        <w:t>Новомихайловского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203D1F" w:rsidP="00501DFA">
            <w:pPr>
              <w:rPr>
                <w:rFonts w:ascii="Times New Roman" w:eastAsia="Times New Roman" w:hAnsi="Times New Roman" w:cs="Times New Roman"/>
                <w:sz w:val="24"/>
                <w:szCs w:val="24"/>
                <w:lang w:eastAsia="ru-RU"/>
              </w:rPr>
            </w:pPr>
            <w:hyperlink r:id="rId11"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ГрК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203D1F" w:rsidP="00231054">
            <w:pPr>
              <w:rPr>
                <w:rFonts w:ascii="Times New Roman" w:eastAsia="Times New Roman" w:hAnsi="Times New Roman" w:cs="Times New Roman"/>
                <w:sz w:val="24"/>
                <w:szCs w:val="24"/>
                <w:lang w:eastAsia="ru-RU"/>
              </w:rPr>
            </w:pPr>
            <w:hyperlink r:id="rId12"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203D1F"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203D1F" w:rsidP="00231054">
            <w:pPr>
              <w:rPr>
                <w:rFonts w:ascii="Times New Roman" w:eastAsia="Times New Roman" w:hAnsi="Times New Roman" w:cs="Times New Roman"/>
                <w:sz w:val="24"/>
                <w:szCs w:val="24"/>
                <w:lang w:eastAsia="ru-RU"/>
              </w:rPr>
            </w:pPr>
            <w:hyperlink r:id="rId14"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203D1F" w:rsidP="00D14B9E">
            <w:pPr>
              <w:rPr>
                <w:rFonts w:ascii="Times New Roman" w:eastAsia="Times New Roman" w:hAnsi="Times New Roman" w:cs="Times New Roman"/>
                <w:sz w:val="24"/>
                <w:szCs w:val="24"/>
                <w:lang w:eastAsia="ru-RU"/>
              </w:rPr>
            </w:pPr>
            <w:hyperlink r:id="rId15"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203D1F"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203D1F"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203D1F"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1C660B">
        <w:rPr>
          <w:rFonts w:ascii="Times New Roman" w:hAnsi="Times New Roman" w:cs="Times New Roman"/>
          <w:sz w:val="24"/>
          <w:szCs w:val="24"/>
        </w:rPr>
        <w:t>Новомихайловского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19"/>
          <w:footerReference w:type="default" r:id="rId20"/>
          <w:footerReference w:type="first" r:id="rId21"/>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4" w:name="_Toc491876291"/>
      <w:bookmarkStart w:id="5" w:name="_Toc85740094"/>
      <w:bookmarkStart w:id="6"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4"/>
      <w:bookmarkEnd w:id="5"/>
      <w:bookmarkEnd w:id="6"/>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7"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7"/>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1C660B">
        <w:rPr>
          <w:rFonts w:ascii="Times New Roman" w:hAnsi="Times New Roman" w:cs="Times New Roman"/>
          <w:sz w:val="24"/>
          <w:szCs w:val="24"/>
        </w:rPr>
        <w:t>Новомихайловского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lang w:eastAsia="ru-RU"/>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r w:rsidRPr="00A77F5F">
                <w:rPr>
                  <w:rFonts w:ascii="Times New Roman" w:eastAsia="Times New Roman" w:hAnsi="Times New Roman" w:cs="Times New Roman"/>
                  <w:sz w:val="24"/>
                  <w:szCs w:val="24"/>
                  <w:vertAlign w:val="superscript"/>
                  <w:lang w:eastAsia="ru-RU"/>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r w:rsidRPr="00A77F5F">
              <w:rPr>
                <w:rFonts w:ascii="Times New Roman" w:eastAsia="Times New Roman" w:hAnsi="Times New Roman" w:cs="Times New Roman"/>
                <w:sz w:val="24"/>
                <w:szCs w:val="24"/>
                <w:vertAlign w:val="superscript"/>
                <w:lang w:eastAsia="ru-RU"/>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lang w:eastAsia="ru-RU"/>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второсте-пенные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1C660B">
        <w:rPr>
          <w:rFonts w:ascii="Times New Roman" w:eastAsia="Times New Roman" w:hAnsi="Times New Roman" w:cs="Times New Roman"/>
          <w:sz w:val="24"/>
          <w:szCs w:val="24"/>
          <w:lang w:eastAsia="ru-RU"/>
        </w:rPr>
        <w:t>Новомихайловского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r w:rsidRPr="005B4382">
        <w:rPr>
          <w:rFonts w:ascii="Times New Roman" w:eastAsia="Times New Roman" w:hAnsi="Times New Roman" w:cs="Times New Roman"/>
          <w:sz w:val="24"/>
          <w:szCs w:val="24"/>
          <w:vertAlign w:val="superscript"/>
          <w:lang w:eastAsia="ru-RU"/>
        </w:rPr>
        <w:t>2</w:t>
      </w:r>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E30C72">
        <w:rPr>
          <w:rFonts w:ascii="Times New Roman" w:eastAsiaTheme="minorEastAsia" w:hAnsi="Times New Roman" w:cs="Times New Roman"/>
          <w:sz w:val="24"/>
          <w:szCs w:val="24"/>
          <w:vertAlign w:val="superscript"/>
          <w:lang w:eastAsia="ru-RU"/>
        </w:rPr>
        <w:t>2</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3"/>
      <w:bookmarkStart w:id="9"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8"/>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2" w:history="1">
        <w:r w:rsidRPr="00E30C72">
          <w:rPr>
            <w:lang w:val="ru-RU"/>
          </w:rPr>
          <w:t>пунктами 1.2</w:t>
        </w:r>
      </w:hyperlink>
      <w:r w:rsidRPr="00E30C72">
        <w:rPr>
          <w:lang w:val="ru-RU"/>
        </w:rPr>
        <w:t xml:space="preserve">., </w:t>
      </w:r>
      <w:hyperlink r:id="rId23"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1C660B">
        <w:rPr>
          <w:rFonts w:ascii="Times New Roman" w:hAnsi="Times New Roman" w:cs="Times New Roman"/>
          <w:sz w:val="24"/>
          <w:szCs w:val="24"/>
        </w:rPr>
        <w:t>Новомихайловского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1C660B">
        <w:rPr>
          <w:rFonts w:ascii="Times New Roman" w:hAnsi="Times New Roman" w:cs="Times New Roman"/>
          <w:sz w:val="24"/>
          <w:szCs w:val="24"/>
        </w:rPr>
        <w:t>Новомихайловского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1C660B">
        <w:rPr>
          <w:rFonts w:ascii="Times New Roman" w:hAnsi="Times New Roman" w:cs="Times New Roman"/>
          <w:sz w:val="24"/>
          <w:szCs w:val="24"/>
        </w:rPr>
        <w:t>Новомихайловского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1C660B">
        <w:rPr>
          <w:rFonts w:ascii="Times New Roman" w:hAnsi="Times New Roman" w:cs="Times New Roman"/>
          <w:sz w:val="24"/>
          <w:szCs w:val="24"/>
        </w:rPr>
        <w:t>Новомихайловского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4" w:history="1">
        <w:r w:rsidRPr="004055ED">
          <w:rPr>
            <w:lang w:val="ru-RU"/>
          </w:rPr>
          <w:t>Постановление</w:t>
        </w:r>
      </w:hyperlink>
      <w:r w:rsidRPr="004055ED">
        <w:rPr>
          <w:lang w:val="ru-RU"/>
        </w:rPr>
        <w:t>м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1C660B">
        <w:rPr>
          <w:rFonts w:ascii="Times New Roman" w:hAnsi="Times New Roman" w:cs="Times New Roman"/>
          <w:sz w:val="24"/>
          <w:szCs w:val="24"/>
        </w:rPr>
        <w:t>Новомихайловского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0"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0"/>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5" w:history="1">
        <w:r w:rsidRPr="00E91EA0">
          <w:rPr>
            <w:lang w:val="ru-RU"/>
          </w:rPr>
          <w:t>приказом</w:t>
        </w:r>
      </w:hyperlink>
      <w:r w:rsidRPr="00E91EA0">
        <w:rPr>
          <w:lang w:val="ru-RU"/>
        </w:rPr>
        <w:t xml:space="preserve"> Минстроя России от 30.12.2016 № 1034/пр. (приложение Д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1" w:name="_Toc127431875"/>
      <w:bookmarkEnd w:id="9"/>
      <w:r w:rsidRPr="00083615">
        <w:rPr>
          <w:rFonts w:ascii="Times New Roman" w:eastAsia="Times New Roman" w:hAnsi="Times New Roman" w:cs="Times New Roman"/>
          <w:b/>
          <w:bCs/>
          <w:sz w:val="24"/>
          <w:szCs w:val="24"/>
          <w:lang w:eastAsia="ru-RU"/>
        </w:rPr>
        <w:lastRenderedPageBreak/>
        <w:t>Объекты энергетики (электро- и газоснабжения поселений)</w:t>
      </w:r>
      <w:bookmarkEnd w:id="11"/>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2"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2"/>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6"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3"/>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E1DA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9579D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87733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w:t>
            </w:r>
            <w:r w:rsidRPr="004055ED">
              <w:rPr>
                <w:rFonts w:ascii="Times New Roman" w:hAnsi="Times New Roman" w:cs="Times New Roman"/>
                <w:sz w:val="24"/>
                <w:szCs w:val="24"/>
              </w:rPr>
              <w:softHyphen/>
              <w:t>ются с учетом рель</w:t>
            </w:r>
            <w:r w:rsidRPr="004055ED">
              <w:rPr>
                <w:rFonts w:ascii="Times New Roman" w:hAnsi="Times New Roman" w:cs="Times New Roman"/>
                <w:sz w:val="24"/>
                <w:szCs w:val="24"/>
              </w:rPr>
              <w:softHyphen/>
              <w:t>ефа, специфики ре</w:t>
            </w:r>
            <w:r w:rsidRPr="004055ED">
              <w:rPr>
                <w:rFonts w:ascii="Times New Roman" w:hAnsi="Times New Roman" w:cs="Times New Roman"/>
                <w:sz w:val="24"/>
                <w:szCs w:val="24"/>
              </w:rPr>
              <w:softHyphen/>
              <w:t>гиона и МО, размера НП, типологии за</w:t>
            </w:r>
            <w:r w:rsidRPr="004055ED">
              <w:rPr>
                <w:rFonts w:ascii="Times New Roman" w:hAnsi="Times New Roman" w:cs="Times New Roman"/>
                <w:sz w:val="24"/>
                <w:szCs w:val="24"/>
              </w:rPr>
              <w:softHyphen/>
              <w:t>стройки и иных суще</w:t>
            </w:r>
            <w:r w:rsidRPr="004055ED">
              <w:rPr>
                <w:rFonts w:ascii="Times New Roman" w:hAnsi="Times New Roman" w:cs="Times New Roman"/>
                <w:sz w:val="24"/>
                <w:szCs w:val="24"/>
              </w:rPr>
              <w:softHyphen/>
              <w:t>ственных обстоя</w:t>
            </w:r>
            <w:r w:rsidRPr="004055ED">
              <w:rPr>
                <w:rFonts w:ascii="Times New Roman" w:hAnsi="Times New Roman" w:cs="Times New Roman"/>
                <w:sz w:val="24"/>
                <w:szCs w:val="24"/>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w:t>
            </w:r>
            <w:r w:rsidRPr="004055ED">
              <w:rPr>
                <w:rFonts w:ascii="Times New Roman" w:eastAsia="Times New Roman" w:hAnsi="Times New Roman" w:cs="Times New Roman"/>
                <w:sz w:val="24"/>
                <w:szCs w:val="24"/>
                <w:lang w:eastAsia="ar-SA"/>
              </w:rPr>
              <w:softHyphen/>
              <w:t>дами вне уличной сети, обес</w:t>
            </w:r>
            <w:r w:rsidRPr="004055ED">
              <w:rPr>
                <w:rFonts w:ascii="Times New Roman" w:eastAsia="Times New Roman" w:hAnsi="Times New Roman" w:cs="Times New Roman"/>
                <w:sz w:val="24"/>
                <w:szCs w:val="24"/>
                <w:lang w:eastAsia="ar-SA"/>
              </w:rPr>
              <w:softHyphen/>
              <w:t>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4" w:name="TO0000011"/>
            <w:r w:rsidRPr="002C6AE2">
              <w:rPr>
                <w:rFonts w:ascii="Times New Roman" w:eastAsia="Times New Roman" w:hAnsi="Times New Roman" w:cs="Times New Roman"/>
                <w:b/>
                <w:lang w:eastAsia="ru-RU"/>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4"/>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детей преддошкольного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r w:rsidRPr="004055ED">
              <w:rPr>
                <w:rFonts w:ascii="Times New Roman" w:eastAsia="Times New Roman" w:hAnsi="Times New Roman" w:cs="Times New Roman"/>
                <w:b/>
                <w:bCs/>
                <w:sz w:val="24"/>
                <w:szCs w:val="24"/>
                <w:vertAlign w:val="superscript"/>
                <w:lang w:eastAsia="ru-RU"/>
              </w:rPr>
              <w:t>2</w:t>
            </w:r>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кв.м</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5" w:name="_Toc525541487"/>
      <w:bookmarkStart w:id="16"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5"/>
      <w:bookmarkEnd w:id="16"/>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7"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7"/>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w:t>
            </w:r>
            <w:r w:rsidRPr="004055ED">
              <w:rPr>
                <w:rFonts w:ascii="Times New Roman" w:eastAsia="Calibri" w:hAnsi="Times New Roman" w:cs="Times New Roman"/>
                <w:sz w:val="24"/>
                <w:szCs w:val="24"/>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CD2ED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w:t>
            </w:r>
            <w:r w:rsidRPr="004055ED">
              <w:rPr>
                <w:rFonts w:ascii="Times New Roman" w:eastAsia="Calibri" w:hAnsi="Times New Roman" w:cs="Times New Roman"/>
                <w:sz w:val="24"/>
                <w:szCs w:val="24"/>
              </w:rPr>
              <w:softHyphen/>
              <w:t>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ждениями куль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w:t>
            </w:r>
            <w:r w:rsidRPr="004055ED">
              <w:rPr>
                <w:rFonts w:ascii="Times New Roman" w:eastAsia="Calibri" w:hAnsi="Times New Roman" w:cs="Times New Roman"/>
                <w:sz w:val="24"/>
                <w:szCs w:val="24"/>
              </w:rPr>
              <w:softHyphen/>
              <w:t>ном центре сель</w:t>
            </w:r>
            <w:r w:rsidRPr="004055ED">
              <w:rPr>
                <w:rFonts w:ascii="Times New Roman" w:eastAsia="Calibri" w:hAnsi="Times New Roman" w:cs="Times New Roman"/>
                <w:sz w:val="24"/>
                <w:szCs w:val="24"/>
              </w:rPr>
              <w:softHyphen/>
              <w:t>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w:t>
            </w:r>
            <w:r w:rsidRPr="004055ED">
              <w:rPr>
                <w:rFonts w:ascii="Times New Roman" w:eastAsia="Calibri" w:hAnsi="Times New Roman" w:cs="Times New Roman"/>
                <w:sz w:val="24"/>
                <w:szCs w:val="24"/>
              </w:rPr>
              <w:softHyphen/>
              <w:t xml:space="preserve">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w:t>
            </w:r>
            <w:r w:rsidRPr="004055ED">
              <w:rPr>
                <w:rFonts w:ascii="Times New Roman" w:eastAsia="Calibri" w:hAnsi="Times New Roman" w:cs="Times New Roman"/>
                <w:sz w:val="24"/>
                <w:szCs w:val="24"/>
              </w:rPr>
              <w:softHyphen/>
              <w:t>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8" w:name="_Toc127431880"/>
      <w:r w:rsidRPr="004055ED">
        <w:rPr>
          <w:rFonts w:ascii="Times New Roman" w:eastAsia="Times New Roman" w:hAnsi="Times New Roman" w:cs="Times New Roman"/>
          <w:b/>
          <w:bCs/>
          <w:sz w:val="24"/>
          <w:szCs w:val="24"/>
        </w:rPr>
        <w:lastRenderedPageBreak/>
        <w:t>Объекты массового отдыха</w:t>
      </w:r>
      <w:bookmarkEnd w:id="18"/>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в местах массового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сивно используе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мая ее часть для ак</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ставлять не менее 100 м на одного по</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9"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19"/>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w:t>
            </w:r>
            <w:r w:rsidRPr="004055ED">
              <w:rPr>
                <w:rFonts w:ascii="Times New Roman" w:eastAsia="Calibri" w:hAnsi="Times New Roman" w:cs="Times New Roman"/>
                <w:sz w:val="24"/>
                <w:szCs w:val="24"/>
              </w:rPr>
              <w:softHyphen/>
              <w:t>тами захороне</w:t>
            </w:r>
            <w:r w:rsidRPr="004055ED">
              <w:rPr>
                <w:rFonts w:ascii="Times New Roman" w:eastAsia="Calibri" w:hAnsi="Times New Roman" w:cs="Times New Roman"/>
                <w:sz w:val="24"/>
                <w:szCs w:val="24"/>
              </w:rPr>
              <w:softHyphen/>
              <w:t>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0D1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w:t>
            </w:r>
            <w:r w:rsidRPr="004055ED">
              <w:rPr>
                <w:rFonts w:ascii="Times New Roman" w:eastAsia="Calibri" w:hAnsi="Times New Roman" w:cs="Times New Roman"/>
                <w:sz w:val="24"/>
                <w:szCs w:val="24"/>
              </w:rPr>
              <w:softHyphen/>
              <w:t>лена, рекомен</w:t>
            </w:r>
            <w:r w:rsidRPr="004055ED">
              <w:rPr>
                <w:rFonts w:ascii="Times New Roman" w:eastAsia="Calibri" w:hAnsi="Times New Roman" w:cs="Times New Roman"/>
                <w:sz w:val="24"/>
                <w:szCs w:val="24"/>
              </w:rPr>
              <w:softHyphen/>
              <w:t>дуется не бо</w:t>
            </w:r>
            <w:r w:rsidRPr="004055ED">
              <w:rPr>
                <w:rFonts w:ascii="Times New Roman" w:eastAsia="Calibri" w:hAnsi="Times New Roman" w:cs="Times New Roman"/>
                <w:sz w:val="24"/>
                <w:szCs w:val="24"/>
              </w:rPr>
              <w:softHyphen/>
              <w:t>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29"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0"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0"/>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1"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1"/>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1C660B">
        <w:rPr>
          <w:rFonts w:ascii="Times New Roman" w:eastAsia="Courier New" w:hAnsi="Times New Roman" w:cs="Times New Roman"/>
          <w:sz w:val="24"/>
          <w:szCs w:val="24"/>
        </w:rPr>
        <w:t>Новомихайловского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0"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2" w:name="_Toc78472847"/>
      <w:bookmarkStart w:id="23"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2"/>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1C660B">
        <w:rPr>
          <w:rFonts w:ascii="Times New Roman" w:eastAsia="Times New Roman" w:hAnsi="Times New Roman" w:cs="Times New Roman"/>
          <w:b/>
          <w:bCs/>
          <w:sz w:val="24"/>
          <w:szCs w:val="24"/>
        </w:rPr>
        <w:t>Новомихайловского</w:t>
      </w:r>
      <w:r w:rsidRPr="004055ED">
        <w:rPr>
          <w:rFonts w:ascii="Times New Roman" w:eastAsia="Times New Roman" w:hAnsi="Times New Roman" w:cs="Times New Roman"/>
          <w:b/>
          <w:bCs/>
          <w:sz w:val="24"/>
          <w:szCs w:val="24"/>
        </w:rPr>
        <w:t xml:space="preserve"> сельского поселения</w:t>
      </w:r>
      <w:bookmarkEnd w:id="23"/>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1C660B">
        <w:rPr>
          <w:rFonts w:ascii="Times New Roman" w:eastAsia="Times New Roman" w:hAnsi="Times New Roman" w:cs="Times New Roman"/>
          <w:sz w:val="24"/>
          <w:szCs w:val="24"/>
          <w:lang w:eastAsia="ar-SA"/>
        </w:rPr>
        <w:t>Новомихайловского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4"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4"/>
      <w:bookmarkEnd w:id="25"/>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6"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6"/>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203D1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1"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7"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7"/>
      <w:r w:rsidRPr="004055ED">
        <w:rPr>
          <w:rFonts w:ascii="Times New Roman" w:eastAsia="Times New Roman" w:hAnsi="Times New Roman" w:cs="Times New Roman"/>
          <w:b/>
          <w:sz w:val="24"/>
          <w:szCs w:val="24"/>
          <w:lang w:eastAsia="ru-RU"/>
        </w:rPr>
        <w:t>Смоленской области</w:t>
      </w:r>
    </w:p>
    <w:p w:rsidR="00ED097E" w:rsidRPr="004055ED" w:rsidRDefault="00203D1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203D1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8"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29" w:name="_Toc528765808"/>
      <w:bookmarkEnd w:id="28"/>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29"/>
      <w:r w:rsidRPr="004055ED">
        <w:rPr>
          <w:rFonts w:ascii="Times New Roman" w:eastAsia="Times New Roman" w:hAnsi="Times New Roman" w:cs="Times New Roman"/>
          <w:b/>
          <w:bCs/>
          <w:sz w:val="24"/>
          <w:szCs w:val="24"/>
          <w:lang w:eastAsia="ru-RU"/>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203D1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(СанПиН). Санитарные правила и нормы (СП, СН)</w:t>
      </w:r>
      <w:bookmarkEnd w:id="30"/>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СанПиН 2.1.8/2.2.4.1383-03 </w:t>
      </w:r>
      <w:hyperlink r:id="rId34"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1" w:name="_Toc502048408"/>
      <w:bookmarkStart w:id="32"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1"/>
      <w:bookmarkEnd w:id="32"/>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3" w:name="_Toc127431889"/>
      <w:r w:rsidRPr="0093544D">
        <w:rPr>
          <w:rFonts w:ascii="Times New Roman" w:hAnsi="Times New Roman" w:cs="Times New Roman"/>
          <w:b/>
          <w:sz w:val="24"/>
          <w:szCs w:val="24"/>
        </w:rPr>
        <w:t xml:space="preserve">Современное состояние, прогноз развития территории </w:t>
      </w:r>
      <w:r w:rsidR="001C660B">
        <w:rPr>
          <w:rFonts w:ascii="Times New Roman" w:hAnsi="Times New Roman" w:cs="Times New Roman"/>
          <w:b/>
          <w:sz w:val="24"/>
          <w:szCs w:val="24"/>
        </w:rPr>
        <w:t>Новомихайловского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3"/>
    </w:p>
    <w:p w:rsidR="00E3755B" w:rsidRPr="004055ED" w:rsidRDefault="00E3755B" w:rsidP="004D163A">
      <w:pPr>
        <w:pStyle w:val="afd"/>
        <w:spacing w:after="0"/>
        <w:ind w:left="685" w:right="3514" w:firstLine="3420"/>
        <w:rPr>
          <w:b/>
          <w:i/>
        </w:rPr>
      </w:pPr>
    </w:p>
    <w:p w:rsidR="0068451C" w:rsidRPr="004055ED" w:rsidRDefault="0068451C" w:rsidP="0068451C">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Территория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сельского поселения расположена в </w:t>
      </w:r>
      <w:r w:rsidR="001C660B" w:rsidRPr="001C660B">
        <w:rPr>
          <w:rFonts w:ascii="Times New Roman" w:hAnsi="Times New Roman" w:cs="Times New Roman"/>
          <w:sz w:val="24"/>
          <w:szCs w:val="24"/>
        </w:rPr>
        <w:t>северной</w:t>
      </w:r>
      <w:r w:rsidRPr="004055ED">
        <w:rPr>
          <w:rFonts w:ascii="Times New Roman" w:eastAsia="Times New Roman" w:hAnsi="Times New Roman" w:cs="Times New Roman"/>
          <w:sz w:val="24"/>
          <w:szCs w:val="24"/>
          <w:lang w:eastAsia="ru-RU"/>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lang w:eastAsia="ru-RU"/>
        </w:rPr>
        <w:t xml:space="preserve"> района и имеет смежные границы:</w:t>
      </w:r>
    </w:p>
    <w:p w:rsidR="000E2DCB" w:rsidRPr="000E2DCB" w:rsidRDefault="00F005A3" w:rsidP="000E2DCB">
      <w:pPr>
        <w:spacing w:after="0" w:line="240" w:lineRule="auto"/>
        <w:ind w:firstLine="567"/>
        <w:jc w:val="both"/>
        <w:rPr>
          <w:rFonts w:ascii="Times New Roman" w:eastAsia="Calibri" w:hAnsi="Times New Roman" w:cs="Times New Roman"/>
          <w:sz w:val="24"/>
          <w:szCs w:val="24"/>
        </w:rPr>
      </w:pPr>
      <w:r w:rsidRPr="000E2DCB">
        <w:rPr>
          <w:rFonts w:ascii="Times New Roman" w:hAnsi="Times New Roman" w:cs="Times New Roman"/>
          <w:sz w:val="24"/>
          <w:szCs w:val="24"/>
        </w:rPr>
        <w:t xml:space="preserve">- </w:t>
      </w:r>
      <w:r w:rsidR="000E2DCB" w:rsidRPr="000E2DCB">
        <w:rPr>
          <w:rFonts w:ascii="Times New Roman" w:eastAsia="Calibri" w:hAnsi="Times New Roman" w:cs="Times New Roman"/>
          <w:sz w:val="24"/>
          <w:szCs w:val="24"/>
        </w:rPr>
        <w:t>на северо-востоке и востоке  с Александровским сельским поселением Монастырщинского  района Смоленской области;</w:t>
      </w:r>
    </w:p>
    <w:p w:rsidR="000E2DCB" w:rsidRPr="000E2DCB" w:rsidRDefault="000E2DCB" w:rsidP="000E2DCB">
      <w:pPr>
        <w:spacing w:after="0" w:line="240" w:lineRule="auto"/>
        <w:ind w:firstLine="567"/>
        <w:jc w:val="both"/>
        <w:rPr>
          <w:rFonts w:ascii="Times New Roman" w:eastAsia="Calibri" w:hAnsi="Times New Roman" w:cs="Times New Roman"/>
          <w:sz w:val="24"/>
          <w:szCs w:val="24"/>
        </w:rPr>
      </w:pPr>
      <w:r w:rsidRPr="000E2DCB">
        <w:rPr>
          <w:rFonts w:ascii="Times New Roman" w:eastAsia="Calibri" w:hAnsi="Times New Roman" w:cs="Times New Roman"/>
          <w:sz w:val="24"/>
          <w:szCs w:val="24"/>
        </w:rPr>
        <w:t xml:space="preserve">- на юге - с Татарским сельским поселением Монастырщинского  района Смоленской области; </w:t>
      </w:r>
    </w:p>
    <w:p w:rsidR="000E2DCB" w:rsidRPr="000E2DCB" w:rsidRDefault="000E2DCB" w:rsidP="000E2DCB">
      <w:pPr>
        <w:spacing w:after="0" w:line="240" w:lineRule="auto"/>
        <w:ind w:firstLine="567"/>
        <w:jc w:val="both"/>
        <w:rPr>
          <w:rFonts w:ascii="Times New Roman" w:eastAsia="Calibri" w:hAnsi="Times New Roman" w:cs="Times New Roman"/>
          <w:sz w:val="24"/>
          <w:szCs w:val="24"/>
        </w:rPr>
      </w:pPr>
      <w:r w:rsidRPr="000E2DCB">
        <w:rPr>
          <w:rFonts w:ascii="Times New Roman" w:eastAsia="Calibri" w:hAnsi="Times New Roman" w:cs="Times New Roman"/>
          <w:sz w:val="24"/>
          <w:szCs w:val="24"/>
        </w:rPr>
        <w:t>- на  западе - с Татарским сельским поселением Монастырщинского  района Смоленской области;</w:t>
      </w:r>
    </w:p>
    <w:p w:rsidR="000E2DCB" w:rsidRPr="000E2DCB" w:rsidRDefault="000E2DCB" w:rsidP="000E2DCB">
      <w:pPr>
        <w:pStyle w:val="38"/>
        <w:ind w:right="-1" w:firstLine="709"/>
        <w:jc w:val="both"/>
      </w:pPr>
      <w:r w:rsidRPr="000E2DCB">
        <w:t>-  на северо-западе - с Краснинским районом Смоленской области.</w:t>
      </w:r>
    </w:p>
    <w:p w:rsidR="0068451C" w:rsidRPr="00FE53F4" w:rsidRDefault="0068451C" w:rsidP="000E2DCB">
      <w:pPr>
        <w:pStyle w:val="38"/>
        <w:ind w:right="-1" w:firstLine="709"/>
        <w:jc w:val="both"/>
        <w:rPr>
          <w:rFonts w:eastAsia="Times New Roman"/>
        </w:rPr>
      </w:pPr>
      <w:r w:rsidRPr="004055ED">
        <w:rPr>
          <w:rFonts w:eastAsia="Times New Roman"/>
        </w:rPr>
        <w:t xml:space="preserve">Границы </w:t>
      </w:r>
      <w:r w:rsidR="001C660B">
        <w:rPr>
          <w:rFonts w:eastAsia="Times New Roman"/>
        </w:rPr>
        <w:t>Новомихайловского</w:t>
      </w:r>
      <w:r w:rsidRPr="004055ED">
        <w:rPr>
          <w:rFonts w:eastAsia="Times New Roman"/>
        </w:rPr>
        <w:t xml:space="preserve"> сельского поселения установлены законом Смоленской области от </w:t>
      </w:r>
      <w:r w:rsidR="00C511B4" w:rsidRPr="00FA76F5">
        <w:t xml:space="preserve">02.12.2004 № 89-з </w:t>
      </w:r>
      <w:r w:rsidRPr="004055ED">
        <w:rPr>
          <w:rFonts w:eastAsia="Times New Roman"/>
        </w:rPr>
        <w:t>«О наделении статусом муниципального района муниципального образования «</w:t>
      </w:r>
      <w:r w:rsidR="00C511B4">
        <w:rPr>
          <w:rFonts w:eastAsia="Times New Roman"/>
        </w:rPr>
        <w:t>Монастырщинский</w:t>
      </w:r>
      <w:r w:rsidRPr="004055ED">
        <w:rPr>
          <w:rFonts w:eastAsia="Times New Roman"/>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eastAsia="Times New Roman"/>
        </w:rPr>
        <w:t xml:space="preserve">соответствующим статусом» (с изменениями на </w:t>
      </w:r>
      <w:r w:rsidR="00B1138D">
        <w:t>28.05.2015 №</w:t>
      </w:r>
      <w:r w:rsidR="00B1138D" w:rsidRPr="00B1138D">
        <w:t xml:space="preserve"> 79-з</w:t>
      </w:r>
      <w:r w:rsidRPr="00FE53F4">
        <w:rPr>
          <w:rFonts w:eastAsia="Times New Roman"/>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1C660B">
        <w:rPr>
          <w:rFonts w:ascii="Times New Roman" w:hAnsi="Times New Roman" w:cs="Times New Roman"/>
          <w:sz w:val="24"/>
          <w:szCs w:val="24"/>
        </w:rPr>
        <w:t>Новомихайловского</w:t>
      </w:r>
      <w:r w:rsidRPr="00FE53F4">
        <w:rPr>
          <w:rFonts w:ascii="Times New Roman" w:hAnsi="Times New Roman" w:cs="Times New Roman"/>
          <w:sz w:val="24"/>
          <w:szCs w:val="24"/>
        </w:rPr>
        <w:t xml:space="preserve"> сельского поселения Монастырщинского  района Смоленской области составляет </w:t>
      </w:r>
      <w:r w:rsidR="001C660B" w:rsidRPr="001C660B">
        <w:rPr>
          <w:rFonts w:ascii="Times New Roman" w:hAnsi="Times New Roman" w:cs="Times New Roman"/>
          <w:sz w:val="24"/>
          <w:szCs w:val="24"/>
        </w:rPr>
        <w:t>8834,0</w:t>
      </w:r>
      <w:r w:rsidRPr="00FE53F4">
        <w:rPr>
          <w:rFonts w:ascii="Times New Roman" w:hAnsi="Times New Roman" w:cs="Times New Roman"/>
          <w:sz w:val="24"/>
          <w:szCs w:val="24"/>
        </w:rPr>
        <w:t xml:space="preserve"> кв. км. Административный центр сельского поселения – д. </w:t>
      </w:r>
      <w:r w:rsidR="00DA74EF" w:rsidRPr="00DA74EF">
        <w:rPr>
          <w:rFonts w:ascii="Times New Roman" w:hAnsi="Times New Roman" w:cs="Times New Roman"/>
          <w:sz w:val="24"/>
          <w:szCs w:val="24"/>
        </w:rPr>
        <w:t>Новомихайловское</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0E2DCB">
        <w:rPr>
          <w:rFonts w:ascii="Times New Roman" w:eastAsia="Times New Roman" w:hAnsi="Times New Roman" w:cs="Times New Roman"/>
          <w:sz w:val="24"/>
          <w:szCs w:val="24"/>
          <w:lang w:eastAsia="ru-RU"/>
        </w:rPr>
        <w:t>684</w:t>
      </w:r>
      <w:r w:rsidRPr="00FE53F4">
        <w:rPr>
          <w:rFonts w:ascii="Times New Roman" w:eastAsia="Times New Roman" w:hAnsi="Times New Roman" w:cs="Times New Roman"/>
          <w:sz w:val="24"/>
          <w:szCs w:val="24"/>
          <w:lang w:eastAsia="ru-RU"/>
        </w:rPr>
        <w:t xml:space="preserve"> человек.</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1C660B" w:rsidRDefault="00B1138D" w:rsidP="00B1138D">
      <w:pPr>
        <w:tabs>
          <w:tab w:val="left" w:pos="993"/>
        </w:tabs>
        <w:spacing w:after="0" w:line="240" w:lineRule="auto"/>
        <w:ind w:left="709"/>
        <w:contextualSpacing/>
        <w:jc w:val="both"/>
        <w:rPr>
          <w:rFonts w:ascii="Times New Roman" w:hAnsi="Times New Roman"/>
          <w:sz w:val="24"/>
          <w:szCs w:val="24"/>
        </w:rPr>
      </w:pPr>
      <w:r w:rsidRPr="00FE3D1A">
        <w:rPr>
          <w:rFonts w:ascii="Times New Roman" w:eastAsia="Times New Roman" w:hAnsi="Times New Roman" w:cs="Times New Roman"/>
          <w:sz w:val="24"/>
          <w:szCs w:val="24"/>
          <w:lang w:eastAsia="ru-RU"/>
        </w:rPr>
        <w:t xml:space="preserve">- </w:t>
      </w:r>
      <w:r w:rsidR="001C660B" w:rsidRPr="001C660B">
        <w:rPr>
          <w:rFonts w:ascii="Times New Roman" w:hAnsi="Times New Roman"/>
          <w:sz w:val="24"/>
          <w:szCs w:val="24"/>
        </w:rPr>
        <w:t>от д. Михайловка до д. Босияны</w:t>
      </w:r>
      <w:r w:rsidRPr="001C660B">
        <w:rPr>
          <w:rFonts w:ascii="Times New Roman" w:hAnsi="Times New Roman"/>
          <w:sz w:val="24"/>
          <w:szCs w:val="24"/>
        </w:rPr>
        <w:t>;</w:t>
      </w:r>
    </w:p>
    <w:p w:rsidR="00B1138D" w:rsidRPr="001C660B" w:rsidRDefault="00B1138D" w:rsidP="00B1138D">
      <w:pPr>
        <w:tabs>
          <w:tab w:val="left" w:pos="993"/>
        </w:tabs>
        <w:spacing w:after="0" w:line="240" w:lineRule="auto"/>
        <w:ind w:left="709"/>
        <w:contextualSpacing/>
        <w:jc w:val="both"/>
        <w:rPr>
          <w:rFonts w:ascii="Times New Roman" w:hAnsi="Times New Roman"/>
          <w:sz w:val="24"/>
          <w:szCs w:val="24"/>
        </w:rPr>
      </w:pPr>
      <w:r w:rsidRPr="001C660B">
        <w:rPr>
          <w:rFonts w:ascii="Times New Roman" w:eastAsia="Times New Roman" w:hAnsi="Times New Roman" w:cs="Times New Roman"/>
          <w:sz w:val="24"/>
          <w:szCs w:val="24"/>
          <w:lang w:eastAsia="ru-RU"/>
        </w:rPr>
        <w:t xml:space="preserve">- </w:t>
      </w:r>
      <w:r w:rsidR="001C660B" w:rsidRPr="001C660B">
        <w:rPr>
          <w:rFonts w:ascii="Times New Roman" w:hAnsi="Times New Roman"/>
          <w:sz w:val="24"/>
          <w:szCs w:val="24"/>
        </w:rPr>
        <w:t>от д. Холеево до д. Денисовка</w:t>
      </w:r>
      <w:r w:rsidRPr="001C660B">
        <w:rPr>
          <w:rFonts w:ascii="Times New Roman" w:hAnsi="Times New Roman"/>
          <w:sz w:val="24"/>
          <w:szCs w:val="24"/>
        </w:rPr>
        <w:t>;</w:t>
      </w:r>
    </w:p>
    <w:p w:rsidR="00B1138D" w:rsidRPr="001C660B" w:rsidRDefault="00B1138D" w:rsidP="00B1138D">
      <w:pPr>
        <w:tabs>
          <w:tab w:val="left" w:pos="993"/>
        </w:tabs>
        <w:spacing w:after="0" w:line="240" w:lineRule="auto"/>
        <w:ind w:left="709"/>
        <w:contextualSpacing/>
        <w:jc w:val="both"/>
        <w:rPr>
          <w:rFonts w:ascii="Times New Roman" w:hAnsi="Times New Roman"/>
          <w:sz w:val="24"/>
          <w:szCs w:val="24"/>
        </w:rPr>
      </w:pPr>
      <w:r w:rsidRPr="001C660B">
        <w:rPr>
          <w:rFonts w:ascii="Times New Roman" w:hAnsi="Times New Roman"/>
          <w:sz w:val="24"/>
          <w:szCs w:val="24"/>
        </w:rPr>
        <w:t>-</w:t>
      </w:r>
      <w:r w:rsidR="003A230F" w:rsidRPr="001C660B">
        <w:rPr>
          <w:rFonts w:ascii="Times New Roman" w:hAnsi="Times New Roman"/>
          <w:sz w:val="24"/>
          <w:szCs w:val="24"/>
        </w:rPr>
        <w:t xml:space="preserve"> </w:t>
      </w:r>
      <w:r w:rsidR="001C660B" w:rsidRPr="001C660B">
        <w:rPr>
          <w:rFonts w:ascii="Times New Roman" w:hAnsi="Times New Roman"/>
          <w:sz w:val="24"/>
          <w:szCs w:val="24"/>
        </w:rPr>
        <w:t>от д. Городец до д. Колодино</w:t>
      </w:r>
      <w:r w:rsidR="003A230F" w:rsidRPr="001C660B">
        <w:rPr>
          <w:rFonts w:ascii="Times New Roman" w:hAnsi="Times New Roman"/>
          <w:sz w:val="24"/>
          <w:szCs w:val="24"/>
        </w:rPr>
        <w:t>;</w:t>
      </w:r>
    </w:p>
    <w:p w:rsidR="00B1138D" w:rsidRPr="004055ED" w:rsidRDefault="00B1138D" w:rsidP="00B1138D">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p>
    <w:p w:rsidR="0068451C" w:rsidRPr="004055ED"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p>
    <w:p w:rsidR="00000748" w:rsidRDefault="00000748" w:rsidP="00F01505">
      <w:pPr>
        <w:spacing w:line="240" w:lineRule="auto"/>
        <w:contextualSpacing/>
        <w:jc w:val="center"/>
        <w:rPr>
          <w:rFonts w:ascii="Times New Roman" w:eastAsia="Times New Roman" w:hAnsi="Times New Roman" w:cs="Times New Roman"/>
          <w:b/>
          <w:i/>
          <w:sz w:val="24"/>
          <w:szCs w:val="24"/>
          <w:lang w:eastAsia="ru-RU"/>
        </w:rPr>
      </w:pPr>
      <w:bookmarkStart w:id="34" w:name="_Toc286309954"/>
      <w:bookmarkStart w:id="35" w:name="_Toc286310098"/>
      <w:bookmarkStart w:id="36" w:name="_Toc54733844"/>
      <w:r w:rsidRPr="004055ED">
        <w:rPr>
          <w:rFonts w:ascii="Times New Roman" w:eastAsia="Times New Roman" w:hAnsi="Times New Roman" w:cs="Times New Roman"/>
          <w:b/>
          <w:i/>
          <w:sz w:val="24"/>
          <w:szCs w:val="24"/>
          <w:lang w:eastAsia="ru-RU"/>
        </w:rPr>
        <w:t>Население и современная демографическая ситуация</w:t>
      </w:r>
      <w:bookmarkEnd w:id="34"/>
      <w:bookmarkEnd w:id="35"/>
      <w:bookmarkEnd w:id="36"/>
    </w:p>
    <w:p w:rsidR="00740EBB" w:rsidRPr="00482AE9" w:rsidRDefault="00740EBB" w:rsidP="00F01505">
      <w:pPr>
        <w:spacing w:line="240" w:lineRule="auto"/>
        <w:contextualSpacing/>
        <w:jc w:val="center"/>
        <w:rPr>
          <w:rFonts w:ascii="Times New Roman" w:eastAsia="Times New Roman" w:hAnsi="Times New Roman" w:cs="Times New Roman"/>
          <w:b/>
          <w:i/>
          <w:sz w:val="16"/>
          <w:szCs w:val="16"/>
          <w:lang w:eastAsia="ru-RU"/>
        </w:rPr>
      </w:pP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w:t>
      </w:r>
      <w:r w:rsidR="00FE3D1A">
        <w:rPr>
          <w:rFonts w:ascii="Times New Roman" w:eastAsia="Times New Roman" w:hAnsi="Times New Roman" w:cs="Times New Roman"/>
          <w:sz w:val="24"/>
          <w:szCs w:val="24"/>
          <w:lang w:eastAsia="ru-RU"/>
        </w:rPr>
        <w:t>ельского поселения на 01.01.2022</w:t>
      </w:r>
      <w:r w:rsidRPr="004055ED">
        <w:rPr>
          <w:rFonts w:ascii="Times New Roman" w:eastAsia="Times New Roman" w:hAnsi="Times New Roman" w:cs="Times New Roman"/>
          <w:sz w:val="24"/>
          <w:szCs w:val="24"/>
          <w:lang w:eastAsia="ru-RU"/>
        </w:rPr>
        <w:t xml:space="preserve"> г. составила </w:t>
      </w:r>
      <w:r w:rsidR="000E2DCB">
        <w:rPr>
          <w:rFonts w:ascii="Times New Roman" w:eastAsia="Times New Roman" w:hAnsi="Times New Roman" w:cs="Times New Roman"/>
          <w:sz w:val="24"/>
          <w:szCs w:val="24"/>
          <w:lang w:eastAsia="ru-RU"/>
        </w:rPr>
        <w:t>684</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418"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1148"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Родившихся,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умерших,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8"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sidR="00DA74EF" w:rsidRPr="00DA74EF">
        <w:rPr>
          <w:rFonts w:ascii="Times New Roman" w:eastAsia="Times New Roman" w:hAnsi="Times New Roman" w:cs="Times New Roman"/>
          <w:sz w:val="24"/>
          <w:szCs w:val="24"/>
          <w:lang w:eastAsia="ru-RU"/>
        </w:rPr>
        <w:t>18</w:t>
      </w:r>
      <w:r w:rsidR="00E07661" w:rsidRPr="00DA74EF">
        <w:rPr>
          <w:rFonts w:ascii="Times New Roman" w:eastAsia="Times New Roman" w:hAnsi="Times New Roman" w:cs="Times New Roman"/>
          <w:sz w:val="24"/>
          <w:szCs w:val="24"/>
          <w:lang w:eastAsia="ru-RU"/>
        </w:rPr>
        <w:t xml:space="preserve"> населенных</w:t>
      </w:r>
      <w:r w:rsidRPr="00DA74EF">
        <w:rPr>
          <w:rFonts w:ascii="Times New Roman" w:eastAsia="Times New Roman" w:hAnsi="Times New Roman" w:cs="Times New Roman"/>
          <w:sz w:val="24"/>
          <w:szCs w:val="24"/>
          <w:lang w:eastAsia="ru-RU"/>
        </w:rPr>
        <w:t xml:space="preserve"> пункт</w:t>
      </w:r>
      <w:r w:rsidR="00E07661" w:rsidRPr="00DA74EF">
        <w:rPr>
          <w:rFonts w:ascii="Times New Roman" w:eastAsia="Times New Roman" w:hAnsi="Times New Roman" w:cs="Times New Roman"/>
          <w:sz w:val="24"/>
          <w:szCs w:val="24"/>
          <w:lang w:eastAsia="ru-RU"/>
        </w:rPr>
        <w:t>ов</w:t>
      </w:r>
      <w:r w:rsidRPr="00DA74EF">
        <w:rPr>
          <w:rFonts w:ascii="Times New Roman" w:eastAsia="Times New Roman" w:hAnsi="Times New Roman" w:cs="Times New Roman"/>
          <w:sz w:val="24"/>
          <w:szCs w:val="24"/>
          <w:lang w:eastAsia="ru-RU"/>
        </w:rPr>
        <w:t>, деревня</w:t>
      </w:r>
      <w:r w:rsidRPr="000E2DCB">
        <w:rPr>
          <w:rFonts w:ascii="Times New Roman" w:eastAsia="Times New Roman" w:hAnsi="Times New Roman" w:cs="Times New Roman"/>
          <w:color w:val="FF0000"/>
          <w:sz w:val="24"/>
          <w:szCs w:val="24"/>
          <w:lang w:eastAsia="ru-RU"/>
        </w:rPr>
        <w:t xml:space="preserve"> </w:t>
      </w:r>
      <w:r w:rsidR="00DA74EF" w:rsidRPr="00DA74EF">
        <w:rPr>
          <w:rFonts w:ascii="Times New Roman" w:hAnsi="Times New Roman" w:cs="Times New Roman"/>
          <w:sz w:val="24"/>
          <w:szCs w:val="24"/>
        </w:rPr>
        <w:t>Новомихайловское</w:t>
      </w:r>
      <w:r w:rsidRPr="004055ED">
        <w:rPr>
          <w:rFonts w:ascii="Times New Roman" w:eastAsia="Times New Roman" w:hAnsi="Times New Roman" w:cs="Times New Roman"/>
          <w:sz w:val="24"/>
          <w:szCs w:val="24"/>
          <w:lang w:eastAsia="ru-RU"/>
        </w:rPr>
        <w:t xml:space="preserve"> является административным центром </w:t>
      </w:r>
      <w:r w:rsidR="001C660B">
        <w:rPr>
          <w:rFonts w:ascii="Times New Roman" w:eastAsia="Times New Roman" w:hAnsi="Times New Roman" w:cs="Times New Roman"/>
          <w:sz w:val="24"/>
          <w:szCs w:val="24"/>
          <w:lang w:eastAsia="ru-RU"/>
        </w:rPr>
        <w:t>Новомихайловского</w:t>
      </w:r>
      <w:r w:rsidRPr="004055ED">
        <w:rPr>
          <w:rFonts w:ascii="Times New Roman" w:eastAsia="Times New Roman" w:hAnsi="Times New Roman" w:cs="Times New Roman"/>
          <w:sz w:val="24"/>
          <w:szCs w:val="24"/>
          <w:lang w:eastAsia="ru-RU"/>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Берносечи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Большие Остроги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Боссяны</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E076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Вачково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Городец</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Денисовка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A6CB3">
              <w:rPr>
                <w:rFonts w:ascii="Times New Roman" w:eastAsia="Times New Roman" w:hAnsi="Times New Roman" w:cs="Times New Roman"/>
                <w:sz w:val="24"/>
                <w:szCs w:val="24"/>
                <w:lang w:eastAsia="ru-RU"/>
              </w:rPr>
              <w:t>Доманово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Карабановщина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Кислое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Колодино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Малые Остроги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Михайловка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Новомихайловское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Перепечино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Потапово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A74E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4C342C" w:rsidRDefault="00FA6CB3" w:rsidP="00CD0F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Ходнево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A74E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Холеево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4C342C" w:rsidRDefault="00FA6CB3" w:rsidP="00F01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A74EF">
              <w:rPr>
                <w:rFonts w:ascii="Times New Roman" w:eastAsia="Times New Roman" w:hAnsi="Times New Roman" w:cs="Times New Roman"/>
                <w:sz w:val="24"/>
                <w:szCs w:val="24"/>
                <w:lang w:eastAsia="ru-RU"/>
              </w:rPr>
              <w:t xml:space="preserve"> </w:t>
            </w:r>
            <w:r w:rsidR="00DA74EF" w:rsidRPr="00DA74EF">
              <w:rPr>
                <w:rFonts w:ascii="Times New Roman" w:eastAsia="Times New Roman" w:hAnsi="Times New Roman" w:cs="Times New Roman"/>
                <w:sz w:val="24"/>
                <w:szCs w:val="24"/>
                <w:lang w:eastAsia="ru-RU"/>
              </w:rPr>
              <w:t>Шевердино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6B1DED"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bookmarkStart w:id="37" w:name="_GoBack"/>
            <w:bookmarkEnd w:id="37"/>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FA6CB3"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684</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8" w:name="_Toc271636483"/>
      <w:bookmarkEnd w:id="38"/>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lastRenderedPageBreak/>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992"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930"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c>
          <w:tcPr>
            <w:tcW w:w="992"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930" w:type="dxa"/>
            <w:vAlign w:val="center"/>
          </w:tcPr>
          <w:p w:rsidR="00DE0C89" w:rsidRPr="004055ED" w:rsidRDefault="00FA6CB3"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0E2DCB"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992" w:type="dxa"/>
            <w:vAlign w:val="center"/>
          </w:tcPr>
          <w:p w:rsidR="00DE0C89" w:rsidRPr="004055ED" w:rsidRDefault="00FA6CB3"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930" w:type="dxa"/>
            <w:vAlign w:val="center"/>
          </w:tcPr>
          <w:p w:rsidR="00DE0C89" w:rsidRPr="004055ED" w:rsidRDefault="00FA6CB3"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5"/>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2E" w:rsidRDefault="00320A2E" w:rsidP="0027659D">
      <w:pPr>
        <w:spacing w:after="0" w:line="240" w:lineRule="auto"/>
      </w:pPr>
      <w:r>
        <w:separator/>
      </w:r>
    </w:p>
  </w:endnote>
  <w:endnote w:type="continuationSeparator" w:id="0">
    <w:p w:rsidR="00320A2E" w:rsidRDefault="00320A2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Pr="00936BEF" w:rsidRDefault="001C660B" w:rsidP="008259BE">
    <w:pPr>
      <w:pStyle w:val="a9"/>
      <w:pBdr>
        <w:top w:val="single" w:sz="4" w:space="1" w:color="auto"/>
      </w:pBdr>
      <w:jc w:val="center"/>
      <w:rPr>
        <w:i/>
        <w:sz w:val="20"/>
      </w:rPr>
    </w:pPr>
  </w:p>
  <w:p w:rsidR="001C660B" w:rsidRDefault="00203D1F">
    <w:pPr>
      <w:pStyle w:val="a9"/>
      <w:jc w:val="center"/>
    </w:pPr>
    <w:r>
      <w:fldChar w:fldCharType="begin"/>
    </w:r>
    <w:r w:rsidR="007F2437">
      <w:instrText xml:space="preserve"> PAGE   \* MERGEFORMAT </w:instrText>
    </w:r>
    <w:r>
      <w:fldChar w:fldCharType="separate"/>
    </w:r>
    <w:r w:rsidR="00566E4A">
      <w:rPr>
        <w:noProof/>
      </w:rPr>
      <w:t>4</w:t>
    </w:r>
    <w:r>
      <w:rPr>
        <w:noProof/>
      </w:rPr>
      <w:fldChar w:fldCharType="end"/>
    </w:r>
  </w:p>
  <w:p w:rsidR="001C660B" w:rsidRPr="00CA143D" w:rsidRDefault="001C660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Pr="00B05F91" w:rsidRDefault="001C660B" w:rsidP="00B05F91">
    <w:pPr>
      <w:pStyle w:val="a9"/>
      <w:pBdr>
        <w:top w:val="single" w:sz="4" w:space="1" w:color="auto"/>
      </w:pBdr>
      <w:jc w:val="center"/>
      <w:rPr>
        <w:rFonts w:ascii="Times New Roman" w:hAnsi="Times New Roman" w:cs="Times New Roman"/>
        <w:i/>
      </w:rPr>
    </w:pPr>
  </w:p>
  <w:p w:rsidR="001C660B" w:rsidRPr="00B05F91" w:rsidRDefault="00203D1F" w:rsidP="00B05F91">
    <w:pPr>
      <w:pStyle w:val="a9"/>
      <w:jc w:val="center"/>
      <w:rPr>
        <w:rFonts w:ascii="Times New Roman" w:hAnsi="Times New Roman" w:cs="Times New Roman"/>
      </w:rPr>
    </w:pPr>
    <w:r w:rsidRPr="00B05F91">
      <w:rPr>
        <w:rFonts w:ascii="Times New Roman" w:hAnsi="Times New Roman" w:cs="Times New Roman"/>
      </w:rPr>
      <w:fldChar w:fldCharType="begin"/>
    </w:r>
    <w:r w:rsidR="001C660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566E4A">
      <w:rPr>
        <w:rFonts w:ascii="Times New Roman" w:hAnsi="Times New Roman" w:cs="Times New Roman"/>
        <w:noProof/>
      </w:rPr>
      <w:t>76</w:t>
    </w:r>
    <w:r w:rsidRPr="00B05F91">
      <w:rPr>
        <w:rFonts w:ascii="Times New Roman" w:hAnsi="Times New Roman" w:cs="Times New Roman"/>
      </w:rPr>
      <w:fldChar w:fldCharType="end"/>
    </w:r>
  </w:p>
  <w:p w:rsidR="001C660B" w:rsidRDefault="001C660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Default="001C660B">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Default="001C660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2E" w:rsidRDefault="00320A2E" w:rsidP="0027659D">
      <w:pPr>
        <w:spacing w:after="0" w:line="240" w:lineRule="auto"/>
      </w:pPr>
      <w:r>
        <w:separator/>
      </w:r>
    </w:p>
  </w:footnote>
  <w:footnote w:type="continuationSeparator" w:id="0">
    <w:p w:rsidR="00320A2E" w:rsidRDefault="00320A2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0B" w:rsidRPr="00B05F91" w:rsidRDefault="001C660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Новомихайловского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Монастырщинского района</w:t>
    </w:r>
    <w:r w:rsidRPr="009B17A9">
      <w:rPr>
        <w:rFonts w:ascii="Times New Roman" w:hAnsi="Times New Roman" w:cs="Times New Roman"/>
        <w:i/>
        <w:sz w:val="20"/>
      </w:rPr>
      <w:t xml:space="preserve"> Смоленской области</w:t>
    </w:r>
  </w:p>
  <w:p w:rsidR="001C660B" w:rsidRPr="00B05F91" w:rsidRDefault="001C660B"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2DCB"/>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60B"/>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3D1F"/>
    <w:rsid w:val="00204A74"/>
    <w:rsid w:val="002053B7"/>
    <w:rsid w:val="00205ABC"/>
    <w:rsid w:val="00206238"/>
    <w:rsid w:val="0020664C"/>
    <w:rsid w:val="00206BC9"/>
    <w:rsid w:val="00207309"/>
    <w:rsid w:val="002077B9"/>
    <w:rsid w:val="00207C2E"/>
    <w:rsid w:val="00210F35"/>
    <w:rsid w:val="002124B5"/>
    <w:rsid w:val="002126D3"/>
    <w:rsid w:val="0021274D"/>
    <w:rsid w:val="00213E55"/>
    <w:rsid w:val="002147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0A2E"/>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0F"/>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08CA"/>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6E4A"/>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56C5"/>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1DED"/>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923"/>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97F37"/>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437"/>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701"/>
    <w:rsid w:val="009B0C97"/>
    <w:rsid w:val="009B17A9"/>
    <w:rsid w:val="009B1A8C"/>
    <w:rsid w:val="009B1B4D"/>
    <w:rsid w:val="009B316C"/>
    <w:rsid w:val="009B358A"/>
    <w:rsid w:val="009B37B8"/>
    <w:rsid w:val="009B3CDF"/>
    <w:rsid w:val="009B44F5"/>
    <w:rsid w:val="009B4D99"/>
    <w:rsid w:val="009B52AE"/>
    <w:rsid w:val="009B6A41"/>
    <w:rsid w:val="009B7320"/>
    <w:rsid w:val="009B7605"/>
    <w:rsid w:val="009C0080"/>
    <w:rsid w:val="009C113D"/>
    <w:rsid w:val="009C1806"/>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DB9"/>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6BF0"/>
    <w:rsid w:val="00B970E0"/>
    <w:rsid w:val="00B97695"/>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23DD"/>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2A64"/>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A74EF"/>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569"/>
    <w:rsid w:val="00DE37D7"/>
    <w:rsid w:val="00DE5B43"/>
    <w:rsid w:val="00DE651C"/>
    <w:rsid w:val="00DE6566"/>
    <w:rsid w:val="00DE7E91"/>
    <w:rsid w:val="00DF0C15"/>
    <w:rsid w:val="00DF18BF"/>
    <w:rsid w:val="00DF3008"/>
    <w:rsid w:val="00DF57C7"/>
    <w:rsid w:val="00DF60D1"/>
    <w:rsid w:val="00DF6F6A"/>
    <w:rsid w:val="00E00C64"/>
    <w:rsid w:val="00E00E82"/>
    <w:rsid w:val="00E02CF3"/>
    <w:rsid w:val="00E02D8B"/>
    <w:rsid w:val="00E033F1"/>
    <w:rsid w:val="00E03AAB"/>
    <w:rsid w:val="00E07661"/>
    <w:rsid w:val="00E0776C"/>
    <w:rsid w:val="00E11548"/>
    <w:rsid w:val="00E119CF"/>
    <w:rsid w:val="00E13C92"/>
    <w:rsid w:val="00E14BEF"/>
    <w:rsid w:val="00E157B3"/>
    <w:rsid w:val="00E17E1E"/>
    <w:rsid w:val="00E17FA5"/>
    <w:rsid w:val="00E17FBC"/>
    <w:rsid w:val="00E20B77"/>
    <w:rsid w:val="00E22462"/>
    <w:rsid w:val="00E2246D"/>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6CB3"/>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 w:type="paragraph" w:customStyle="1" w:styleId="affff9">
    <w:name w:val="Единицы"/>
    <w:basedOn w:val="a3"/>
    <w:rsid w:val="000E2DCB"/>
    <w:pPr>
      <w:keepNext/>
      <w:suppressAutoHyphens/>
      <w:spacing w:before="20" w:after="20" w:line="240" w:lineRule="auto"/>
      <w:jc w:val="right"/>
    </w:pPr>
    <w:rPr>
      <w:rFonts w:ascii="Arial" w:eastAsia="Calibri"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782697715">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083482981">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8714E1DF3F6673656D364E1D68A7986B32D4561D9a7KAG" TargetMode="External"/><Relationship Id="rId18" Type="http://schemas.openxmlformats.org/officeDocument/2006/relationships/hyperlink" Target="consultantplus://offline/ref=4A6ABA3171007EB085E76829DE176ECEE48BDBCE78EB80650D9AD75436F8679BFBA44AD8714E1DF2F3673656D364E1D68A7986B32D4561D9a7KAG" TargetMode="External"/><Relationship Id="rId26" Type="http://schemas.openxmlformats.org/officeDocument/2006/relationships/hyperlink" Target="consultantplus://offline/ref=C7B3893B3C99E3A2A15EB197CFEBCD728FB0C571DB30A337E5F0161C0ACBJ"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ocs.cntd.ru/document/901865556" TargetMode="External"/><Relationship Id="rId7" Type="http://schemas.openxmlformats.org/officeDocument/2006/relationships/endnotes" Target="endnotes.xml"/><Relationship Id="rId12" Type="http://schemas.openxmlformats.org/officeDocument/2006/relationships/hyperlink" Target="consultantplus://offline/ref=4A6ABA3171007EB085E76829DE176ECEE48BDBCE78EB80650D9AD75436F8679BFBA44AD8714F1CF8F7673656D364E1D68A7986B32D4561D9a7KAG" TargetMode="External"/><Relationship Id="rId17" Type="http://schemas.openxmlformats.org/officeDocument/2006/relationships/hyperlink" Target="consultantplus://offline/ref=4A6ABA3171007EB085E76829DE176ECEE48BDBCE78EB80650D9AD75436F8679BFBA44AD8714E1DF3F4673656D364E1D68A7986B32D4561D9a7KAG" TargetMode="External"/><Relationship Id="rId25" Type="http://schemas.openxmlformats.org/officeDocument/2006/relationships/hyperlink" Target="consultantplus://offline/ref=4A6ABA3171007EB085E76829DE176ECEE58ED9C879E380650D9AD75436F8679BFBA44AD8714E1CF1F4673656D364E1D68A7986B32D4561D9a7KAG" TargetMode="External"/><Relationship Id="rId33" Type="http://schemas.openxmlformats.org/officeDocument/2006/relationships/hyperlink" Target="consultantplus://offline/ref=C6A4D78669D02F5015F66DE29DFF15C20F5DEFEAAC4C7C979953EEA3E145CE28q0m9I"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F1EF4F1673656D364E1D68A7986B32D4561D9a7KAG" TargetMode="External"/><Relationship Id="rId20" Type="http://schemas.openxmlformats.org/officeDocument/2006/relationships/footer" Target="footer2.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ABA3171007EB085E76829DE176ECEE48BDBCE78EB80650D9AD75436F8679BFBA44AD1754717A5A028370A9637F2D7897984B631a4K6G" TargetMode="External"/><Relationship Id="rId24" Type="http://schemas.openxmlformats.org/officeDocument/2006/relationships/hyperlink" Target="consultantplus://offline/ref=4A6ABA3171007EB085E76829DE176ECEE48FDFC97EE580650D9AD75436F8679BE9A412D4704802F1F472600795a3K0G" TargetMode="External"/><Relationship Id="rId32" Type="http://schemas.openxmlformats.org/officeDocument/2006/relationships/hyperlink" Target="consultantplus://offline/ref=C6A4D78669D02F5015F66DE29DFF15C20F5DEFEAA34E79919C53EEA3E145CE28q0m9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2F6673656D364E1D68A7986B32D4561D9a7KAG" TargetMode="External"/><Relationship Id="rId23" Type="http://schemas.openxmlformats.org/officeDocument/2006/relationships/hyperlink" Target="consultantplus://offline/ref=4A6ABA3171007EB085E76829DE176ECEE58FD0C67AEB80650D9AD75436F8679BFBA44AD8714E1CF3F6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consultantplus://offline/ref=4A6ABA3171007EB085E76829DE176ECEE48FDFC97EE580650D9AD75436F8679BE9A412D4704802F1F472600795a3K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B794E17A5A028370A9637F2D7897984B631a4K6G" TargetMode="External"/><Relationship Id="rId22" Type="http://schemas.openxmlformats.org/officeDocument/2006/relationships/hyperlink" Target="consultantplus://offline/ref=4A6ABA3171007EB085E76829DE176ECEE58FD0C67AEB80650D9AD75436F8679BFBA44AD8714E1CF3F1673656D364E1D68A7986B32D4561D9a7KAG" TargetMode="External"/><Relationship Id="rId27" Type="http://schemas.openxmlformats.org/officeDocument/2006/relationships/hyperlink" Target="consultantplus://offline/ref=4A6ABA3171007EB085E76829DE176ECEE58ED9C879E380650D9AD75436F8679BFBA44AD8714E1CF1F4673656D364E1D68A7986B32D4561D9a7KA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79DD2-CA89-4288-80A5-D1DEF249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26239</Words>
  <Characters>149563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175452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Ekimenkova_OA2022</cp:lastModifiedBy>
  <cp:revision>2</cp:revision>
  <cp:lastPrinted>2017-09-15T13:32:00Z</cp:lastPrinted>
  <dcterms:created xsi:type="dcterms:W3CDTF">2023-03-09T12:45:00Z</dcterms:created>
  <dcterms:modified xsi:type="dcterms:W3CDTF">2023-03-09T12:45:00Z</dcterms:modified>
</cp:coreProperties>
</file>