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9B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98830" cy="914400"/>
            <wp:effectExtent l="0" t="0" r="127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7A1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</w:t>
      </w:r>
    </w:p>
    <w:p w:rsidR="00C90E9B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C90E9B" w:rsidRPr="00874184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СОВЕТ ДЕПУТАТОВ</w:t>
      </w:r>
    </w:p>
    <w:p w:rsidR="00C90E9B" w:rsidRPr="00874184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НОВОМИХАЙЛОВСКОГО СЕЛЬСКОГО ПОСЕЛЕНИЯ</w:t>
      </w:r>
    </w:p>
    <w:p w:rsidR="00C90E9B" w:rsidRPr="00874184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МОНАСТЫРЩИНСКОГО РАЙОНА</w:t>
      </w:r>
    </w:p>
    <w:p w:rsidR="00C90E9B" w:rsidRPr="00874184" w:rsidRDefault="00C90E9B" w:rsidP="00C90E9B">
      <w:pPr>
        <w:tabs>
          <w:tab w:val="left" w:pos="304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87418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СМОЛЕНСКОЙ ОБЛАСТИ</w:t>
      </w:r>
    </w:p>
    <w:p w:rsidR="00C90E9B" w:rsidRPr="00874184" w:rsidRDefault="00C90E9B" w:rsidP="00C90E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E9B" w:rsidRPr="00874184" w:rsidRDefault="00C90E9B" w:rsidP="00C90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74184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РЕШЕНИЕ</w:t>
      </w:r>
    </w:p>
    <w:p w:rsidR="00C90E9B" w:rsidRPr="00874184" w:rsidRDefault="00C90E9B" w:rsidP="00C90E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E9B" w:rsidRPr="00874184" w:rsidRDefault="00C90E9B" w:rsidP="00C90E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47A11">
        <w:rPr>
          <w:rFonts w:ascii="Times New Roman" w:eastAsia="Times New Roman" w:hAnsi="Times New Roman"/>
          <w:sz w:val="28"/>
          <w:szCs w:val="28"/>
          <w:lang w:eastAsia="ru-RU"/>
        </w:rPr>
        <w:t>05.05.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   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A11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C90E9B" w:rsidRPr="00D80C9B" w:rsidTr="00947A11">
        <w:tc>
          <w:tcPr>
            <w:tcW w:w="4644" w:type="dxa"/>
          </w:tcPr>
          <w:p w:rsidR="00C90E9B" w:rsidRPr="00874184" w:rsidRDefault="00C90E9B" w:rsidP="0094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0E9B" w:rsidRPr="00874184" w:rsidRDefault="00C90E9B" w:rsidP="0094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исполнении бюджета Новомихайловского сельского поселения Монастырщинского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Смоленской области за 2022</w:t>
            </w:r>
            <w:r w:rsidRPr="008741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  <w:p w:rsidR="00C90E9B" w:rsidRPr="00874184" w:rsidRDefault="00C90E9B" w:rsidP="0094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C90E9B" w:rsidRPr="00874184" w:rsidRDefault="00C90E9B" w:rsidP="0094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Рассмотрев отчет Новомихайловского сельского поселения Монастырщинского района Смоленской области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района Смоленской области за 2022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год, руководствуясь статьями 153, 264</w:t>
      </w:r>
      <w:r w:rsidRPr="00874184">
        <w:rPr>
          <w:rFonts w:ascii="Times New Roman" w:eastAsia="Times New Roman" w:hAnsi="Times New Roman"/>
          <w:sz w:val="16"/>
          <w:szCs w:val="16"/>
          <w:lang w:eastAsia="ru-RU"/>
        </w:rPr>
        <w:t xml:space="preserve">6 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>Бю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джетного кодекса Российской Федерации, Уставом Новомихайловского сельского поселения Монастырщинского района Смоленской области Совет депутатов Новомихайловского сельского поселения Монастырщинского района Смоленской области </w:t>
      </w:r>
    </w:p>
    <w:p w:rsidR="00C90E9B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b/>
          <w:sz w:val="28"/>
          <w:szCs w:val="24"/>
          <w:lang w:eastAsia="ru-RU"/>
        </w:rPr>
        <w:t>РЕШИЛ: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1.Утвердить отчет об исполнении бюджета Новомихайловского сельского поселения Монастырщинского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Смоленской области за </w:t>
      </w:r>
      <w:r w:rsidR="008A3F6D">
        <w:rPr>
          <w:rFonts w:ascii="Times New Roman" w:eastAsia="Times New Roman" w:hAnsi="Times New Roman"/>
          <w:sz w:val="28"/>
          <w:szCs w:val="24"/>
          <w:lang w:eastAsia="ru-RU"/>
        </w:rPr>
        <w:t>2022 год по доходам в сумме 4068,6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</w:t>
      </w:r>
      <w:r w:rsidR="008A3F6D">
        <w:rPr>
          <w:rFonts w:ascii="Times New Roman" w:eastAsia="Times New Roman" w:hAnsi="Times New Roman"/>
          <w:sz w:val="28"/>
          <w:szCs w:val="24"/>
          <w:lang w:eastAsia="ru-RU"/>
        </w:rPr>
        <w:t>лей и по расходам в сумме 3881,3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 с превышением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доходов  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над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расходами (профицит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Новомихайловского сельского поселения Монастырщинского района Смоленской области) в сумме – </w:t>
      </w:r>
      <w:r w:rsidR="008A3F6D">
        <w:rPr>
          <w:rFonts w:ascii="Times New Roman" w:eastAsia="Times New Roman" w:hAnsi="Times New Roman"/>
          <w:sz w:val="28"/>
          <w:szCs w:val="24"/>
          <w:lang w:eastAsia="ru-RU"/>
        </w:rPr>
        <w:t>187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,3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тыс. рублей.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ab/>
        <w:t>2.Утвердить показатели: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1) доходов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района Смоленской области за 2022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кодам классификации доходов бюджета согласно приложению 1 к настоящему решению;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ab/>
        <w:t>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района Смоленской области за 2022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ведомственной структуре расходов бюджета муниципального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бразования согласно приложению 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решению;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3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) расходов бюджета Новомихайловского сельского поселения Монастырщинского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района Смоленской области за 2022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разделам и подразделам классификации расходов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бюджетов согласно приложению 3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решению;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>4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>) источников финансирования дефицита бюджета Новомихайловского сельского поселения Монастырщинского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Смоленской области в 2022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по кодам групп, подгрупп, статей, видов </w:t>
      </w:r>
      <w:proofErr w:type="gramStart"/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управления, относящихся к источникам финансирования дефицито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бюджетов согласно приложению 4</w:t>
      </w: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 xml:space="preserve"> к настоящему решению.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ab/>
        <w:t>3.Настоящее решение вступает в силу со дня его подписания.</w:t>
      </w:r>
    </w:p>
    <w:p w:rsidR="00C90E9B" w:rsidRPr="00874184" w:rsidRDefault="00C90E9B" w:rsidP="00C90E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>Глава муниципального образования</w:t>
      </w: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4"/>
          <w:lang w:eastAsia="ru-RU"/>
        </w:rPr>
        <w:t>Новомихайловского сельского поселения</w:t>
      </w:r>
    </w:p>
    <w:p w:rsidR="00C90E9B" w:rsidRPr="00874184" w:rsidRDefault="00C90E9B" w:rsidP="00C90E9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района </w:t>
      </w:r>
    </w:p>
    <w:p w:rsidR="00C90E9B" w:rsidRDefault="00C90E9B" w:rsidP="00C90E9B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874184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Pr="00627A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C90E9B" w:rsidRDefault="00C90E9B" w:rsidP="00C90E9B"/>
    <w:p w:rsidR="00C90E9B" w:rsidRDefault="00C90E9B" w:rsidP="00C90E9B"/>
    <w:p w:rsidR="00C90E9B" w:rsidRDefault="00C90E9B" w:rsidP="00C90E9B"/>
    <w:p w:rsidR="00C90E9B" w:rsidRDefault="00C90E9B" w:rsidP="00C90E9B"/>
    <w:p w:rsidR="00C90E9B" w:rsidRDefault="00C90E9B" w:rsidP="00C90E9B"/>
    <w:p w:rsidR="00C90E9B" w:rsidRDefault="00C90E9B" w:rsidP="00C90E9B"/>
    <w:p w:rsidR="00C90E9B" w:rsidRDefault="00C90E9B" w:rsidP="00C90E9B"/>
    <w:p w:rsidR="00947A11" w:rsidRDefault="00947A11">
      <w:r>
        <w:br w:type="page"/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660"/>
        <w:gridCol w:w="320"/>
        <w:gridCol w:w="620"/>
        <w:gridCol w:w="700"/>
        <w:gridCol w:w="694"/>
        <w:gridCol w:w="1117"/>
        <w:gridCol w:w="144"/>
        <w:gridCol w:w="694"/>
        <w:gridCol w:w="1160"/>
        <w:gridCol w:w="28"/>
      </w:tblGrid>
      <w:tr w:rsidR="00947A11" w:rsidRPr="00947A11" w:rsidTr="00947A11">
        <w:trPr>
          <w:trHeight w:val="243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RANGE!A1:C30"/>
            <w:bookmarkEnd w:id="0"/>
          </w:p>
        </w:tc>
        <w:tc>
          <w:tcPr>
            <w:tcW w:w="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 решению Совета депутатов Новомихайловского сельского поселения Монастырщинского района Смоленской области «Об исполнении бюджета Новомихайловского сельского поселения Монастырщинского района Смоленской области за 2022 год»</w:t>
            </w: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947A11" w:rsidTr="00947A11">
        <w:trPr>
          <w:trHeight w:val="690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Новомихайловского сельского поселения Монастырщинского района Смоленской области за 2022 год по кодам классификации доходов </w:t>
            </w: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947A11" w:rsidRPr="00947A11" w:rsidTr="00947A11">
        <w:trPr>
          <w:trHeight w:val="600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главного администратора дохода, показателя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Федеральное казначейство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1 051 433,45</w:t>
            </w:r>
          </w:p>
        </w:tc>
      </w:tr>
      <w:tr w:rsidR="00947A11" w:rsidRPr="00947A11" w:rsidTr="00947A11">
        <w:trPr>
          <w:trHeight w:val="15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дизельноу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топливо, подлежащие распределению между бюджетами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100 103 02230 01 0000 110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527 090,99</w:t>
            </w:r>
          </w:p>
        </w:tc>
      </w:tr>
      <w:tr w:rsidR="00947A11" w:rsidRPr="00947A11" w:rsidTr="00947A11">
        <w:trPr>
          <w:trHeight w:val="181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инжекторных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двигателей, подлежащие распределению между бюджетами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100 103 02240 01 0000 110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2 847,11</w:t>
            </w:r>
          </w:p>
        </w:tc>
      </w:tr>
      <w:tr w:rsidR="00947A11" w:rsidRPr="00947A11" w:rsidTr="00947A11">
        <w:trPr>
          <w:trHeight w:val="157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100 103 02250 01 0000 110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581 967,97</w:t>
            </w:r>
          </w:p>
        </w:tc>
      </w:tr>
      <w:tr w:rsidR="00947A11" w:rsidRPr="00947A11" w:rsidTr="00947A11">
        <w:trPr>
          <w:trHeight w:val="18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субъуктов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100 103 02260 01 0000 110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-60 472,62</w:t>
            </w: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Федеральная налоговая служба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1 090 468,73  </w:t>
            </w:r>
          </w:p>
        </w:tc>
      </w:tr>
      <w:tr w:rsidR="00947A11" w:rsidRPr="00947A11" w:rsidTr="00947A11">
        <w:trPr>
          <w:trHeight w:val="279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,н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едоимка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отменённому)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182 101 02010 01 1000 110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764 295,51  </w:t>
            </w:r>
          </w:p>
        </w:tc>
      </w:tr>
      <w:tr w:rsidR="00947A11" w:rsidRPr="00947A11" w:rsidTr="00947A11">
        <w:trPr>
          <w:trHeight w:val="220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и(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пени по соответствующему платежу)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182 101 02010 01 2100 110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195,55  </w:t>
            </w:r>
          </w:p>
        </w:tc>
      </w:tr>
      <w:tr w:rsidR="00947A11" w:rsidRPr="00947A11" w:rsidTr="00947A11">
        <w:trPr>
          <w:trHeight w:val="220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 на доходы физических лиц, полученных физическими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лицами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,в</w:t>
            </w:r>
            <w:proofErr w:type="spellEnd"/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соответствии со статьей 228 НК РФ (сумма платежа (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перерасчетынедоимка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задолженностьпо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182 1 01 0203001 1000 110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552,15  </w:t>
            </w:r>
          </w:p>
        </w:tc>
      </w:tr>
      <w:tr w:rsidR="00947A11" w:rsidRPr="00947A11" w:rsidTr="00947A11">
        <w:trPr>
          <w:trHeight w:val="279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(суммы 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182 101 02010 01 3000 110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25,26  </w:t>
            </w:r>
          </w:p>
        </w:tc>
      </w:tr>
      <w:tr w:rsidR="00947A11" w:rsidRPr="00947A11" w:rsidTr="00947A11">
        <w:trPr>
          <w:trHeight w:val="216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и(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сумма платежа ( перерасчеты, недоимка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182 101 02030 01 2100 110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1,00  </w:t>
            </w:r>
          </w:p>
        </w:tc>
      </w:tr>
      <w:tr w:rsidR="00947A11" w:rsidRPr="00947A11" w:rsidTr="00947A11">
        <w:trPr>
          <w:trHeight w:val="141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 ( сумма  платеж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182 105 03010 01 1000 110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-1 134,27  </w:t>
            </w:r>
          </w:p>
        </w:tc>
      </w:tr>
      <w:tr w:rsidR="00947A11" w:rsidRPr="00947A11" w:rsidTr="00947A11">
        <w:trPr>
          <w:trHeight w:val="199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платеж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а(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182 106 01030 10 1000 110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45 336,83  </w:t>
            </w:r>
          </w:p>
        </w:tc>
      </w:tr>
      <w:tr w:rsidR="00947A11" w:rsidRPr="00947A11" w:rsidTr="00947A11">
        <w:trPr>
          <w:trHeight w:val="121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й(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пени по соответствующему  платежу)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182 106 01030 10 2100 110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78,64</w:t>
            </w:r>
          </w:p>
        </w:tc>
      </w:tr>
      <w:tr w:rsidR="00947A11" w:rsidRPr="00947A11" w:rsidTr="00947A11">
        <w:trPr>
          <w:trHeight w:val="175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182 106 06033 10 1000 110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127 031,21  </w:t>
            </w:r>
          </w:p>
        </w:tc>
      </w:tr>
      <w:tr w:rsidR="00947A11" w:rsidRPr="00947A11" w:rsidTr="00947A11">
        <w:trPr>
          <w:trHeight w:val="175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 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пени по соответствующему платежу)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182 1 06 06033 10 2100 110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10 736,68  </w:t>
            </w:r>
          </w:p>
        </w:tc>
      </w:tr>
      <w:tr w:rsidR="00947A11" w:rsidRPr="00947A11" w:rsidTr="00947A11">
        <w:trPr>
          <w:trHeight w:val="198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перерасчеты</w:t>
            </w:r>
            <w:proofErr w:type="gram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,н</w:t>
            </w:r>
            <w:proofErr w:type="gram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едоимка</w:t>
            </w:r>
            <w:proofErr w:type="spellEnd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182 106 06043 10 1000 110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142 315,95  </w:t>
            </w:r>
          </w:p>
        </w:tc>
      </w:tr>
      <w:tr w:rsidR="00947A11" w:rsidRPr="00947A11" w:rsidTr="00947A11">
        <w:trPr>
          <w:trHeight w:val="132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 по соответствующему платежу)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182 106 06043 10 2100 110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1 034,22  </w:t>
            </w:r>
          </w:p>
        </w:tc>
      </w:tr>
      <w:tr w:rsidR="00947A11" w:rsidRPr="00947A11" w:rsidTr="00947A11">
        <w:trPr>
          <w:trHeight w:val="96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1926700,00</w:t>
            </w:r>
          </w:p>
        </w:tc>
      </w:tr>
      <w:tr w:rsidR="00947A11" w:rsidRPr="00947A11" w:rsidTr="00947A11">
        <w:trPr>
          <w:trHeight w:val="96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926 202 49999 10 0000 150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222600,00</w:t>
            </w:r>
          </w:p>
        </w:tc>
      </w:tr>
      <w:tr w:rsidR="00947A11" w:rsidRPr="00947A11" w:rsidTr="00947A11">
        <w:trPr>
          <w:trHeight w:val="885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926 202 15001 10 0000 150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1 654 200,00  </w:t>
            </w:r>
          </w:p>
        </w:tc>
      </w:tr>
      <w:tr w:rsidR="00947A11" w:rsidRPr="00947A11" w:rsidTr="00947A11">
        <w:trPr>
          <w:trHeight w:val="93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947A11">
              <w:rPr>
                <w:rFonts w:ascii="Times New Roman" w:eastAsia="Times New Roman" w:hAnsi="Times New Roman"/>
                <w:color w:val="000000"/>
                <w:lang w:eastAsia="ru-RU"/>
              </w:rPr>
              <w:t>коммисариаты</w:t>
            </w:r>
            <w:proofErr w:type="spellEnd"/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926 202 35118 10 0000 150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49 900,00  </w:t>
            </w:r>
          </w:p>
        </w:tc>
      </w:tr>
      <w:tr w:rsidR="00947A11" w:rsidRPr="00947A11" w:rsidTr="00947A11">
        <w:trPr>
          <w:trHeight w:val="450"/>
        </w:trPr>
        <w:tc>
          <w:tcPr>
            <w:tcW w:w="4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47A1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4 068 602,18  </w:t>
            </w: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947A11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386697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RANGE!A1:G100"/>
            <w:bookmarkEnd w:id="1"/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Новомихайловского сельского поселения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Монастырщинского района </w:t>
            </w:r>
            <w:proofErr w:type="gramStart"/>
            <w:r w:rsidRPr="00386697">
              <w:rPr>
                <w:rFonts w:ascii="Times New Roman" w:hAnsi="Times New Roman"/>
                <w:sz w:val="20"/>
                <w:szCs w:val="20"/>
              </w:rPr>
              <w:t>Смоленской</w:t>
            </w:r>
            <w:proofErr w:type="gramEnd"/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области "Об исполнении бюджета Новомихайловского</w:t>
            </w:r>
          </w:p>
        </w:tc>
      </w:tr>
      <w:tr w:rsidR="00947A11" w:rsidRPr="00386697" w:rsidTr="00947A11">
        <w:trPr>
          <w:gridAfter w:val="1"/>
          <w:wAfter w:w="180" w:type="dxa"/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947A11" w:rsidRPr="00386697" w:rsidTr="00947A11">
        <w:trPr>
          <w:gridAfter w:val="1"/>
          <w:wAfter w:w="180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района Смоленской области за 2022 год "</w:t>
            </w:r>
          </w:p>
        </w:tc>
      </w:tr>
      <w:tr w:rsidR="00947A11" w:rsidRPr="00386697" w:rsidTr="00947A11">
        <w:trPr>
          <w:gridAfter w:val="1"/>
          <w:wAfter w:w="180" w:type="dxa"/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7A11" w:rsidRPr="00386697" w:rsidRDefault="00947A11" w:rsidP="0038669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A11" w:rsidRPr="00386697" w:rsidTr="00947A11">
        <w:trPr>
          <w:gridAfter w:val="1"/>
          <w:wAfter w:w="180" w:type="dxa"/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Расходы бюджета Новомихайловского сельского поселения</w:t>
            </w:r>
          </w:p>
        </w:tc>
      </w:tr>
      <w:tr w:rsidR="00947A11" w:rsidRPr="00386697" w:rsidTr="00947A11">
        <w:trPr>
          <w:gridAfter w:val="1"/>
          <w:wAfter w:w="180" w:type="dxa"/>
          <w:trHeight w:val="33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Монастырщинского района Смоленской области за 2022 год</w:t>
            </w:r>
          </w:p>
        </w:tc>
      </w:tr>
      <w:tr w:rsidR="00947A11" w:rsidRPr="00386697" w:rsidTr="00947A11">
        <w:trPr>
          <w:gridAfter w:val="1"/>
          <w:wAfter w:w="180" w:type="dxa"/>
          <w:trHeight w:val="300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ведомственной структуре расходов бюджета Новомихайловского сельского </w:t>
            </w:r>
          </w:p>
        </w:tc>
      </w:tr>
      <w:tr w:rsidR="00947A11" w:rsidRPr="00386697" w:rsidTr="00947A11">
        <w:trPr>
          <w:gridAfter w:val="1"/>
          <w:wAfter w:w="180" w:type="dxa"/>
          <w:trHeight w:val="285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поселения Монастырщинского района Смоленской области</w:t>
            </w:r>
          </w:p>
        </w:tc>
      </w:tr>
      <w:tr w:rsidR="00947A11" w:rsidRPr="00386697" w:rsidTr="00947A11">
        <w:trPr>
          <w:gridAfter w:val="1"/>
          <w:wAfter w:w="180" w:type="dxa"/>
          <w:trHeight w:val="285"/>
        </w:trPr>
        <w:tc>
          <w:tcPr>
            <w:tcW w:w="9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 w:rsidP="0038669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947A11" w:rsidRPr="00386697" w:rsidTr="00947A11">
        <w:trPr>
          <w:gridAfter w:val="1"/>
          <w:wAfter w:w="180" w:type="dxa"/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947A11" w:rsidRPr="00386697" w:rsidTr="00947A11">
        <w:trPr>
          <w:gridAfter w:val="1"/>
          <w:wAfter w:w="180" w:type="dxa"/>
          <w:trHeight w:val="4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Новомихайловского сельского поселения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3 881 309,60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2 497 702,24</w:t>
            </w:r>
          </w:p>
        </w:tc>
      </w:tr>
      <w:tr w:rsidR="00947A11" w:rsidRPr="00386697" w:rsidTr="00947A11">
        <w:trPr>
          <w:gridAfter w:val="1"/>
          <w:wAfter w:w="180" w:type="dxa"/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76 0 0000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Высшее должностное лицо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76 1 0000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 обеспечение функций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76 10000140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76 10000140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7610000140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578 330,75</w:t>
            </w:r>
          </w:p>
        </w:tc>
      </w:tr>
      <w:tr w:rsidR="00947A11" w:rsidRPr="00386697" w:rsidTr="00947A11">
        <w:trPr>
          <w:gridAfter w:val="1"/>
          <w:wAfter w:w="180" w:type="dxa"/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1 907 671,49</w:t>
            </w:r>
          </w:p>
        </w:tc>
      </w:tr>
      <w:tr w:rsidR="00947A11" w:rsidRPr="00386697" w:rsidTr="00947A11">
        <w:trPr>
          <w:gridAfter w:val="1"/>
          <w:wAfter w:w="180" w:type="dxa"/>
          <w:trHeight w:val="12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Новомихайловским сельским поселением Монастырщинского района Смоленской области на 2014-2016 годы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1 906 671,49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1 906 671,49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1 906 671,49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1 515 194,34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1 515 194,34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376 473,15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376 473,15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15 004,00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0140100140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15 004,00</w:t>
            </w:r>
          </w:p>
        </w:tc>
      </w:tr>
      <w:tr w:rsidR="00947A11" w:rsidRPr="00386697" w:rsidTr="00947A11">
        <w:trPr>
          <w:gridAfter w:val="1"/>
          <w:wAfter w:w="180" w:type="dxa"/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Модернизация систем освещения </w:t>
            </w: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адмииистративных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зданий с установкой энергосберегающих светильников и заменой ламп </w:t>
            </w:r>
            <w:proofErr w:type="gramStart"/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на</w:t>
            </w:r>
            <w:proofErr w:type="gram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более экономичные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0440121310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0440121310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0440121310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6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77 1 00П0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77 1 00П0926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за счет средств Новомихайловского сельского поселения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77 1 00П0926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77 1 00П0926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77100П0926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8 700,00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Почие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расходы за счет средств местного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9820000000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9820025550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9820025550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Упоата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налогов, сборов и иных платежей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9820025550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49 900,00</w:t>
            </w:r>
          </w:p>
        </w:tc>
      </w:tr>
      <w:tr w:rsidR="00947A11" w:rsidRPr="00386697" w:rsidTr="00947A11">
        <w:trPr>
          <w:gridAfter w:val="1"/>
          <w:wAfter w:w="180" w:type="dxa"/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9800000000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49 900,00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Прочие расходы за счет межбюджетных </w:t>
            </w: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трансфертовдругих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уровней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49 900,00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49 900,00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33 499,00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33 499,00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16 401,00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9810051180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16 401,00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Новомихайловского сельского поселения Монастырщинского района Смоленской области»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</w:t>
            </w:r>
            <w:proofErr w:type="spellStart"/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образованиния</w:t>
            </w:r>
            <w:proofErr w:type="spellEnd"/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0240120200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0240120200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795 472,07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459 780,78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0340100000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Расходы на текущий и капитальный ремонт </w:t>
            </w: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муниципальгожилищного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фонда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0340120310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386697">
              <w:rPr>
                <w:rFonts w:ascii="Times New Roman" w:hAnsi="Times New Roman"/>
                <w:sz w:val="20"/>
                <w:szCs w:val="20"/>
              </w:rPr>
              <w:t>дляобеспечения</w:t>
            </w:r>
            <w:proofErr w:type="spell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0340120310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0340120310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357 765,78</w:t>
            </w:r>
          </w:p>
        </w:tc>
      </w:tr>
      <w:tr w:rsidR="00947A11" w:rsidRPr="00386697" w:rsidTr="00947A11">
        <w:trPr>
          <w:gridAfter w:val="1"/>
          <w:wAfter w:w="180" w:type="dxa"/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357 765,78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Комплекс процессных мероприятий "Создание условий для устойчивого развития систем коммунальной инфраструктуры муниципального образования"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034 02 00000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357 765,78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190 578,50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190 578,50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190 578,50</w:t>
            </w:r>
          </w:p>
        </w:tc>
      </w:tr>
      <w:tr w:rsidR="00947A11" w:rsidRPr="00386697" w:rsidTr="00947A11">
        <w:trPr>
          <w:gridAfter w:val="1"/>
          <w:wAfter w:w="180" w:type="dxa"/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167 187,28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167 187,28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0340221290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167 187,28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101 015,00</w:t>
            </w:r>
          </w:p>
        </w:tc>
      </w:tr>
      <w:tr w:rsidR="00947A11" w:rsidRPr="00386697" w:rsidTr="00947A11">
        <w:trPr>
          <w:gridAfter w:val="1"/>
          <w:wAfter w:w="180" w:type="dxa"/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благоустройство территории муниципального образования Новомихайловского сельского поселения Монастырщинского района Смоленской области»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101 015,00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Комплекс процессных мероприятий "Повышение уровня комфортности и условий для проживания населения на территории муниципального образования"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0343000000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100 015,00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0340320330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100 015,00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0340320330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100 015,00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0340320330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100 015,00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Новомихайловского сельского поселения Монастырщинского района смоленской области"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i/>
                <w:iCs/>
                <w:sz w:val="20"/>
                <w:szCs w:val="20"/>
              </w:rPr>
              <w:t>Комплекс процессных мероприятий "Энергосбережение повышение энергетической эффективности систем уличного освещения"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 xml:space="preserve">Модернизация систем уличного освещения с заменой ламп </w:t>
            </w:r>
            <w:proofErr w:type="gramStart"/>
            <w:r w:rsidRPr="0038669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86697">
              <w:rPr>
                <w:rFonts w:ascii="Times New Roman" w:hAnsi="Times New Roman"/>
                <w:sz w:val="20"/>
                <w:szCs w:val="20"/>
              </w:rPr>
              <w:t xml:space="preserve"> более экономичные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0440221320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0440221320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0440221320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9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Новомихайловское</w:t>
            </w:r>
            <w:proofErr w:type="spellEnd"/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сельское поселение Монастырщинского района Смоленской области"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5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 "Оказание мер социальной поддержки отдельных категорий граждан"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0140200000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8669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0140270100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0140270100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gridAfter w:val="1"/>
          <w:wAfter w:w="180" w:type="dxa"/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A11" w:rsidRPr="00386697" w:rsidRDefault="00947A11">
            <w:pPr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0140270100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6697">
              <w:rPr>
                <w:rFonts w:ascii="Times New Roman" w:hAnsi="Times New Roman"/>
                <w:sz w:val="20"/>
                <w:szCs w:val="20"/>
              </w:rPr>
              <w:t>78 454,51</w:t>
            </w:r>
          </w:p>
        </w:tc>
      </w:tr>
      <w:tr w:rsidR="00947A11" w:rsidRPr="00386697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386697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386697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7A11" w:rsidRPr="00386697" w:rsidTr="00947A11">
        <w:trPr>
          <w:trHeight w:val="300"/>
        </w:trPr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386697" w:rsidRDefault="00947A11" w:rsidP="00947A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0E9B" w:rsidRPr="00386697" w:rsidRDefault="00C90E9B" w:rsidP="00C90E9B">
      <w:pPr>
        <w:rPr>
          <w:rFonts w:ascii="Times New Roman" w:hAnsi="Times New Roman"/>
          <w:sz w:val="20"/>
          <w:szCs w:val="20"/>
        </w:rPr>
      </w:pPr>
    </w:p>
    <w:p w:rsidR="00386697" w:rsidRDefault="00386697">
      <w:r>
        <w:br w:type="page"/>
      </w:r>
    </w:p>
    <w:p w:rsidR="00C90E9B" w:rsidRDefault="00C90E9B" w:rsidP="00C90E9B"/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5000"/>
        <w:gridCol w:w="700"/>
        <w:gridCol w:w="1121"/>
        <w:gridCol w:w="1218"/>
      </w:tblGrid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Новомихайловского сельского поселения</w:t>
            </w:r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Монастырщинского района </w:t>
            </w:r>
            <w:proofErr w:type="gramStart"/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Смоленской</w:t>
            </w:r>
            <w:proofErr w:type="gramEnd"/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области "Об исполнении бюджета Новомихайловского</w:t>
            </w:r>
          </w:p>
        </w:tc>
      </w:tr>
      <w:tr w:rsidR="00386697" w:rsidRPr="00386697" w:rsidTr="00386697">
        <w:trPr>
          <w:trHeight w:val="75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сельского поселения Монастырщинского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за 2022 год"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6697" w:rsidRPr="00386697" w:rsidTr="00386697">
        <w:trPr>
          <w:trHeight w:val="87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Новомихайловского сельского поселения Монастырщинского района Смоленской области за 2022 год по разделам и подразделам классификации расходов бюджетов</w:t>
            </w:r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697" w:rsidRPr="00386697" w:rsidTr="00386697">
        <w:trPr>
          <w:trHeight w:val="25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</w:tc>
      </w:tr>
      <w:tr w:rsidR="00386697" w:rsidRPr="00386697" w:rsidTr="00386697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97" w:rsidRPr="00386697" w:rsidRDefault="00386697" w:rsidP="00386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2 497 702,24  </w:t>
            </w:r>
          </w:p>
        </w:tc>
      </w:tr>
      <w:tr w:rsidR="00386697" w:rsidRPr="00386697" w:rsidTr="00386697">
        <w:trPr>
          <w:trHeight w:val="57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578 330,75  </w:t>
            </w:r>
          </w:p>
        </w:tc>
      </w:tr>
      <w:tr w:rsidR="00386697" w:rsidRPr="00386697" w:rsidTr="00386697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697" w:rsidRPr="00386697" w:rsidTr="00386697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1 907 671,49  </w:t>
            </w:r>
          </w:p>
        </w:tc>
      </w:tr>
      <w:tr w:rsidR="00386697" w:rsidRPr="00386697" w:rsidTr="00386697">
        <w:trPr>
          <w:trHeight w:val="79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8 700,00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Непрограммные расходы органов местного </w:t>
            </w:r>
            <w:proofErr w:type="spellStart"/>
            <w:r w:rsidRPr="00386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самоупрвления</w:t>
            </w:r>
            <w:proofErr w:type="spellEnd"/>
            <w:r w:rsidRPr="00386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3 000,00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49 900,00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49 900,00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795 472,07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795 472,07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459 780,78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1 000,00  </w:t>
            </w:r>
          </w:p>
        </w:tc>
      </w:tr>
      <w:tr w:rsidR="00386697" w:rsidRPr="00386697" w:rsidTr="00386697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357 765,78  </w:t>
            </w:r>
          </w:p>
        </w:tc>
      </w:tr>
      <w:tr w:rsidR="00386697" w:rsidRPr="00386697" w:rsidTr="00386697">
        <w:trPr>
          <w:trHeight w:val="22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101 015,00  </w:t>
            </w:r>
          </w:p>
        </w:tc>
      </w:tr>
      <w:tr w:rsidR="00386697" w:rsidRPr="00386697" w:rsidTr="00386697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78 454,51  </w:t>
            </w:r>
          </w:p>
        </w:tc>
      </w:tr>
      <w:tr w:rsidR="00386697" w:rsidRPr="00386697" w:rsidTr="00386697">
        <w:trPr>
          <w:trHeight w:val="28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97" w:rsidRPr="00386697" w:rsidRDefault="00386697" w:rsidP="00386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66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78 454,51  </w:t>
            </w:r>
          </w:p>
        </w:tc>
      </w:tr>
    </w:tbl>
    <w:p w:rsidR="00B3214C" w:rsidRDefault="00B3214C"/>
    <w:p w:rsidR="00386697" w:rsidRDefault="00386697"/>
    <w:p w:rsidR="00386697" w:rsidRDefault="00386697">
      <w:r>
        <w:br w:type="page"/>
      </w:r>
    </w:p>
    <w:p w:rsidR="00386697" w:rsidRDefault="00386697" w:rsidP="003866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1"/>
        <w:gridCol w:w="5250"/>
      </w:tblGrid>
      <w:tr w:rsidR="00386697" w:rsidTr="00B7680E">
        <w:tc>
          <w:tcPr>
            <w:tcW w:w="5409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9" w:type="dxa"/>
          </w:tcPr>
          <w:p w:rsidR="00386697" w:rsidRPr="00213837" w:rsidRDefault="00386697" w:rsidP="00B768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837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:rsidR="00386697" w:rsidRPr="00213837" w:rsidRDefault="00386697" w:rsidP="00B7680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837">
              <w:rPr>
                <w:rFonts w:ascii="Times New Roman" w:hAnsi="Times New Roman"/>
                <w:sz w:val="20"/>
                <w:szCs w:val="20"/>
              </w:rPr>
              <w:t>к решению Совета депутатов Новомихайловского сельского поселения Монастырщинского района Смоленской области «Об исполнении бюджета Новомихайловского сельского поселения Монастырщинского рай</w:t>
            </w:r>
            <w:r>
              <w:rPr>
                <w:rFonts w:ascii="Times New Roman" w:hAnsi="Times New Roman"/>
                <w:sz w:val="20"/>
                <w:szCs w:val="20"/>
              </w:rPr>
              <w:t>она Смоленской области за 2022</w:t>
            </w:r>
            <w:r w:rsidRPr="00213837">
              <w:rPr>
                <w:rFonts w:ascii="Times New Roman" w:hAnsi="Times New Roman"/>
                <w:sz w:val="20"/>
                <w:szCs w:val="20"/>
              </w:rPr>
              <w:t>год»</w:t>
            </w:r>
          </w:p>
        </w:tc>
      </w:tr>
    </w:tbl>
    <w:p w:rsidR="00386697" w:rsidRDefault="00386697" w:rsidP="00386697">
      <w:pPr>
        <w:rPr>
          <w:sz w:val="28"/>
          <w:szCs w:val="28"/>
        </w:rPr>
      </w:pPr>
    </w:p>
    <w:p w:rsidR="00386697" w:rsidRPr="00213837" w:rsidRDefault="00386697" w:rsidP="00386697">
      <w:pPr>
        <w:jc w:val="center"/>
        <w:rPr>
          <w:rFonts w:ascii="Times New Roman" w:hAnsi="Times New Roman"/>
          <w:b/>
          <w:sz w:val="28"/>
          <w:szCs w:val="28"/>
        </w:rPr>
      </w:pPr>
      <w:r w:rsidRPr="00213837">
        <w:rPr>
          <w:rFonts w:ascii="Times New Roman" w:hAnsi="Times New Roman"/>
          <w:b/>
          <w:sz w:val="28"/>
          <w:szCs w:val="28"/>
        </w:rPr>
        <w:t>Источники финансирования дефицита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3837">
        <w:rPr>
          <w:rFonts w:ascii="Times New Roman" w:hAnsi="Times New Roman"/>
          <w:b/>
          <w:sz w:val="28"/>
          <w:szCs w:val="28"/>
        </w:rPr>
        <w:t xml:space="preserve">бюджета Новомихайловского сельского поселения Монастырщинского </w:t>
      </w:r>
      <w:r>
        <w:rPr>
          <w:rFonts w:ascii="Times New Roman" w:hAnsi="Times New Roman"/>
          <w:b/>
          <w:sz w:val="28"/>
          <w:szCs w:val="28"/>
        </w:rPr>
        <w:t>района Смоленской области в 2022</w:t>
      </w:r>
      <w:r w:rsidRPr="00213837">
        <w:rPr>
          <w:rFonts w:ascii="Times New Roman" w:hAnsi="Times New Roman"/>
          <w:b/>
          <w:sz w:val="28"/>
          <w:szCs w:val="28"/>
        </w:rPr>
        <w:t xml:space="preserve"> году по кодам</w:t>
      </w:r>
      <w:r>
        <w:rPr>
          <w:rFonts w:ascii="Times New Roman" w:hAnsi="Times New Roman"/>
          <w:b/>
          <w:sz w:val="28"/>
          <w:szCs w:val="28"/>
        </w:rPr>
        <w:t xml:space="preserve"> групп, подгрупп, статей, видов </w:t>
      </w:r>
      <w:proofErr w:type="gramStart"/>
      <w:r>
        <w:rPr>
          <w:rFonts w:ascii="Times New Roman" w:hAnsi="Times New Roman"/>
          <w:b/>
          <w:sz w:val="28"/>
          <w:szCs w:val="28"/>
        </w:rPr>
        <w:t>источников</w:t>
      </w:r>
      <w:r w:rsidRPr="00213837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</w:t>
      </w:r>
      <w:r>
        <w:rPr>
          <w:rFonts w:ascii="Times New Roman" w:hAnsi="Times New Roman"/>
          <w:b/>
          <w:sz w:val="28"/>
          <w:szCs w:val="28"/>
        </w:rPr>
        <w:t xml:space="preserve"> классификации операций сектора государственного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управления, относящихся к источникам финансирования дефицитов бюджетов  </w:t>
      </w:r>
    </w:p>
    <w:p w:rsidR="00386697" w:rsidRDefault="00386697" w:rsidP="00386697">
      <w:pPr>
        <w:jc w:val="center"/>
        <w:rPr>
          <w:b/>
        </w:rPr>
      </w:pPr>
    </w:p>
    <w:p w:rsidR="00386697" w:rsidRDefault="00386697" w:rsidP="00386697">
      <w:pPr>
        <w:jc w:val="right"/>
      </w:pPr>
    </w:p>
    <w:p w:rsidR="00386697" w:rsidRPr="00213837" w:rsidRDefault="00386697" w:rsidP="00386697">
      <w:pPr>
        <w:jc w:val="right"/>
        <w:rPr>
          <w:rFonts w:ascii="Times New Roman" w:hAnsi="Times New Roman"/>
        </w:rPr>
      </w:pPr>
      <w:r w:rsidRPr="00213837">
        <w:rPr>
          <w:rFonts w:ascii="Times New Roman" w:hAnsi="Times New Roman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3659"/>
        <w:gridCol w:w="1879"/>
      </w:tblGrid>
      <w:tr w:rsidR="00386697" w:rsidRPr="00E21FE2" w:rsidTr="00B7680E">
        <w:tc>
          <w:tcPr>
            <w:tcW w:w="4928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213837">
              <w:rPr>
                <w:rFonts w:ascii="Times New Roman" w:hAnsi="Times New Roman"/>
                <w:b/>
                <w:sz w:val="24"/>
                <w:szCs w:val="24"/>
              </w:rPr>
              <w:t xml:space="preserve"> района, показателя</w:t>
            </w:r>
          </w:p>
        </w:tc>
        <w:tc>
          <w:tcPr>
            <w:tcW w:w="3711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886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837"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  <w:bookmarkStart w:id="2" w:name="_GoBack"/>
        <w:bookmarkEnd w:id="2"/>
      </w:tr>
      <w:tr w:rsidR="00386697" w:rsidRPr="00E21FE2" w:rsidTr="00B7680E">
        <w:tc>
          <w:tcPr>
            <w:tcW w:w="4928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3711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1886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187292,58</w:t>
            </w:r>
          </w:p>
        </w:tc>
      </w:tr>
      <w:tr w:rsidR="00386697" w:rsidRPr="00E21FE2" w:rsidTr="00B7680E">
        <w:tc>
          <w:tcPr>
            <w:tcW w:w="4928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926 0105 02 01 10  0000 510</w:t>
            </w:r>
          </w:p>
        </w:tc>
        <w:tc>
          <w:tcPr>
            <w:tcW w:w="1886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- 4 068 602,18</w:t>
            </w:r>
          </w:p>
        </w:tc>
      </w:tr>
      <w:tr w:rsidR="00386697" w:rsidRPr="00E21FE2" w:rsidTr="00B7680E">
        <w:tc>
          <w:tcPr>
            <w:tcW w:w="4928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11" w:type="dxa"/>
          </w:tcPr>
          <w:p w:rsidR="00386697" w:rsidRPr="00213837" w:rsidRDefault="00386697" w:rsidP="00B7680E">
            <w:pPr>
              <w:rPr>
                <w:rFonts w:ascii="Times New Roman" w:hAnsi="Times New Roman"/>
                <w:sz w:val="24"/>
                <w:szCs w:val="24"/>
              </w:rPr>
            </w:pPr>
            <w:r w:rsidRPr="00213837">
              <w:rPr>
                <w:rFonts w:ascii="Times New Roman" w:hAnsi="Times New Roman"/>
                <w:sz w:val="24"/>
                <w:szCs w:val="24"/>
              </w:rPr>
              <w:t>926 01 05 02 01 10 0000 610</w:t>
            </w:r>
          </w:p>
        </w:tc>
        <w:tc>
          <w:tcPr>
            <w:tcW w:w="1886" w:type="dxa"/>
          </w:tcPr>
          <w:p w:rsidR="00386697" w:rsidRPr="00213837" w:rsidRDefault="00386697" w:rsidP="00B76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3 881 309,60</w:t>
            </w:r>
          </w:p>
        </w:tc>
      </w:tr>
    </w:tbl>
    <w:p w:rsidR="00386697" w:rsidRPr="00E9464B" w:rsidRDefault="00386697" w:rsidP="00386697">
      <w:pPr>
        <w:jc w:val="center"/>
        <w:rPr>
          <w:b/>
        </w:rPr>
      </w:pPr>
    </w:p>
    <w:p w:rsidR="00386697" w:rsidRDefault="00386697" w:rsidP="00386697"/>
    <w:p w:rsidR="00386697" w:rsidRPr="00213837" w:rsidRDefault="00386697" w:rsidP="00386697">
      <w:pPr>
        <w:rPr>
          <w:sz w:val="28"/>
          <w:szCs w:val="28"/>
        </w:rPr>
      </w:pPr>
    </w:p>
    <w:p w:rsidR="00386697" w:rsidRDefault="00386697"/>
    <w:sectPr w:rsidR="00386697" w:rsidSect="00947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9B"/>
    <w:rsid w:val="00386697"/>
    <w:rsid w:val="008A3F6D"/>
    <w:rsid w:val="00947A11"/>
    <w:rsid w:val="00B3214C"/>
    <w:rsid w:val="00B819AF"/>
    <w:rsid w:val="00C90E9B"/>
    <w:rsid w:val="00D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2023-05-17T06:50:00Z</cp:lastPrinted>
  <dcterms:created xsi:type="dcterms:W3CDTF">2023-03-29T06:21:00Z</dcterms:created>
  <dcterms:modified xsi:type="dcterms:W3CDTF">2023-05-17T06:51:00Z</dcterms:modified>
</cp:coreProperties>
</file>