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14" w:rsidRDefault="007057A4" w:rsidP="004B2B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-3175</wp:posOffset>
            </wp:positionV>
            <wp:extent cx="1000125" cy="1143000"/>
            <wp:effectExtent l="0" t="0" r="9525" b="0"/>
            <wp:wrapSquare wrapText="right"/>
            <wp:docPr id="5" name="Рисунок 5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57A4" w:rsidRDefault="007057A4" w:rsidP="007057A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2B14" w:rsidRDefault="004B2B14" w:rsidP="007057A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2B14" w:rsidRDefault="004B2B14" w:rsidP="004B2B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2B14" w:rsidRDefault="004B2B14" w:rsidP="004B2B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3615" w:rsidRPr="004523CC" w:rsidRDefault="00EC242D" w:rsidP="0056361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23C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B2B14" w:rsidRPr="004523CC" w:rsidRDefault="00563615" w:rsidP="0056361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23CC">
        <w:rPr>
          <w:rFonts w:ascii="Times New Roman" w:hAnsi="Times New Roman" w:cs="Times New Roman"/>
          <w:b/>
          <w:sz w:val="28"/>
          <w:szCs w:val="28"/>
        </w:rPr>
        <w:t>НОВОМИХАЙЛОВСКОГО</w:t>
      </w:r>
      <w:r w:rsidR="004B2B14" w:rsidRPr="004523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B2B14" w:rsidRPr="004523CC" w:rsidRDefault="004B2B14" w:rsidP="004B2B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23CC">
        <w:rPr>
          <w:rFonts w:ascii="Times New Roman" w:hAnsi="Times New Roman" w:cs="Times New Roman"/>
          <w:b/>
          <w:sz w:val="28"/>
          <w:szCs w:val="28"/>
        </w:rPr>
        <w:t xml:space="preserve">МОНАСТЫРЩИНСКОГО РАЙОНА    </w:t>
      </w:r>
    </w:p>
    <w:p w:rsidR="004B2B14" w:rsidRPr="004523CC" w:rsidRDefault="004B2B14" w:rsidP="004B2B14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523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СМОЛЕНСКОЙ ОБЛАСТИ</w:t>
      </w:r>
      <w:r w:rsidRPr="004523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2B14" w:rsidRPr="004523CC" w:rsidRDefault="00EC242D" w:rsidP="00EC242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23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B14" w:rsidRPr="004523CC" w:rsidRDefault="00EC242D" w:rsidP="004B2B14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4523C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E74CAE" w:rsidRPr="004523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23CC">
        <w:rPr>
          <w:rFonts w:ascii="Times New Roman" w:hAnsi="Times New Roman" w:cs="Times New Roman"/>
          <w:b/>
          <w:sz w:val="32"/>
          <w:szCs w:val="32"/>
        </w:rPr>
        <w:t>О</w:t>
      </w:r>
      <w:r w:rsidR="00E74CAE" w:rsidRPr="004523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23CC">
        <w:rPr>
          <w:rFonts w:ascii="Times New Roman" w:hAnsi="Times New Roman" w:cs="Times New Roman"/>
          <w:b/>
          <w:sz w:val="32"/>
          <w:szCs w:val="32"/>
        </w:rPr>
        <w:t>С</w:t>
      </w:r>
      <w:r w:rsidR="00E74CAE" w:rsidRPr="004523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23CC">
        <w:rPr>
          <w:rFonts w:ascii="Times New Roman" w:hAnsi="Times New Roman" w:cs="Times New Roman"/>
          <w:b/>
          <w:sz w:val="32"/>
          <w:szCs w:val="32"/>
        </w:rPr>
        <w:t>Т</w:t>
      </w:r>
      <w:r w:rsidR="00E74CAE" w:rsidRPr="004523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23CC">
        <w:rPr>
          <w:rFonts w:ascii="Times New Roman" w:hAnsi="Times New Roman" w:cs="Times New Roman"/>
          <w:b/>
          <w:sz w:val="32"/>
          <w:szCs w:val="32"/>
        </w:rPr>
        <w:t>А</w:t>
      </w:r>
      <w:r w:rsidR="00E74CAE" w:rsidRPr="004523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23CC">
        <w:rPr>
          <w:rFonts w:ascii="Times New Roman" w:hAnsi="Times New Roman" w:cs="Times New Roman"/>
          <w:b/>
          <w:sz w:val="32"/>
          <w:szCs w:val="32"/>
        </w:rPr>
        <w:t>Н</w:t>
      </w:r>
      <w:r w:rsidR="00E74CAE" w:rsidRPr="004523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23CC">
        <w:rPr>
          <w:rFonts w:ascii="Times New Roman" w:hAnsi="Times New Roman" w:cs="Times New Roman"/>
          <w:b/>
          <w:sz w:val="32"/>
          <w:szCs w:val="32"/>
        </w:rPr>
        <w:t>О</w:t>
      </w:r>
      <w:r w:rsidR="00E74CAE" w:rsidRPr="004523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23CC">
        <w:rPr>
          <w:rFonts w:ascii="Times New Roman" w:hAnsi="Times New Roman" w:cs="Times New Roman"/>
          <w:b/>
          <w:sz w:val="32"/>
          <w:szCs w:val="32"/>
        </w:rPr>
        <w:t>В</w:t>
      </w:r>
      <w:r w:rsidR="00E74CAE" w:rsidRPr="004523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23CC">
        <w:rPr>
          <w:rFonts w:ascii="Times New Roman" w:hAnsi="Times New Roman" w:cs="Times New Roman"/>
          <w:b/>
          <w:sz w:val="32"/>
          <w:szCs w:val="32"/>
        </w:rPr>
        <w:t>Л</w:t>
      </w:r>
      <w:r w:rsidR="00E74CAE" w:rsidRPr="004523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23CC">
        <w:rPr>
          <w:rFonts w:ascii="Times New Roman" w:hAnsi="Times New Roman" w:cs="Times New Roman"/>
          <w:b/>
          <w:sz w:val="32"/>
          <w:szCs w:val="32"/>
        </w:rPr>
        <w:t>Е</w:t>
      </w:r>
      <w:r w:rsidR="00E74CAE" w:rsidRPr="004523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23CC">
        <w:rPr>
          <w:rFonts w:ascii="Times New Roman" w:hAnsi="Times New Roman" w:cs="Times New Roman"/>
          <w:b/>
          <w:sz w:val="32"/>
          <w:szCs w:val="32"/>
        </w:rPr>
        <w:t>Н</w:t>
      </w:r>
      <w:r w:rsidR="00E74CAE" w:rsidRPr="004523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23CC">
        <w:rPr>
          <w:rFonts w:ascii="Times New Roman" w:hAnsi="Times New Roman" w:cs="Times New Roman"/>
          <w:b/>
          <w:sz w:val="32"/>
          <w:szCs w:val="32"/>
        </w:rPr>
        <w:t>И</w:t>
      </w:r>
      <w:r w:rsidR="00E74CAE" w:rsidRPr="004523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23CC">
        <w:rPr>
          <w:rFonts w:ascii="Times New Roman" w:hAnsi="Times New Roman" w:cs="Times New Roman"/>
          <w:b/>
          <w:sz w:val="32"/>
          <w:szCs w:val="32"/>
        </w:rPr>
        <w:t>Е</w:t>
      </w:r>
    </w:p>
    <w:p w:rsidR="00563615" w:rsidRPr="004523CC" w:rsidRDefault="007057A4" w:rsidP="004B2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3CC">
        <w:rPr>
          <w:rFonts w:ascii="Times New Roman" w:hAnsi="Times New Roman" w:cs="Times New Roman"/>
          <w:sz w:val="28"/>
          <w:szCs w:val="28"/>
        </w:rPr>
        <w:t xml:space="preserve">от    </w:t>
      </w:r>
      <w:r w:rsidR="00E74CAE" w:rsidRPr="004523CC">
        <w:rPr>
          <w:rFonts w:ascii="Times New Roman" w:hAnsi="Times New Roman" w:cs="Times New Roman"/>
          <w:sz w:val="28"/>
          <w:szCs w:val="28"/>
        </w:rPr>
        <w:t xml:space="preserve"> 11</w:t>
      </w:r>
      <w:r w:rsidR="005C1D3E" w:rsidRPr="004523CC">
        <w:rPr>
          <w:rFonts w:ascii="Times New Roman" w:hAnsi="Times New Roman" w:cs="Times New Roman"/>
          <w:sz w:val="28"/>
          <w:szCs w:val="28"/>
        </w:rPr>
        <w:t xml:space="preserve"> </w:t>
      </w:r>
      <w:r w:rsidRPr="004523CC">
        <w:rPr>
          <w:rFonts w:ascii="Times New Roman" w:hAnsi="Times New Roman" w:cs="Times New Roman"/>
          <w:sz w:val="28"/>
          <w:szCs w:val="28"/>
        </w:rPr>
        <w:t xml:space="preserve">.  </w:t>
      </w:r>
      <w:r w:rsidR="00E74CAE" w:rsidRPr="004523CC">
        <w:rPr>
          <w:rFonts w:ascii="Times New Roman" w:hAnsi="Times New Roman" w:cs="Times New Roman"/>
          <w:sz w:val="28"/>
          <w:szCs w:val="28"/>
        </w:rPr>
        <w:t>05</w:t>
      </w:r>
      <w:r w:rsidRPr="004523CC">
        <w:rPr>
          <w:rFonts w:ascii="Times New Roman" w:hAnsi="Times New Roman" w:cs="Times New Roman"/>
          <w:sz w:val="28"/>
          <w:szCs w:val="28"/>
        </w:rPr>
        <w:t xml:space="preserve"> . 2017</w:t>
      </w:r>
      <w:r w:rsidR="004B2B14" w:rsidRPr="004523CC">
        <w:rPr>
          <w:rFonts w:ascii="Times New Roman" w:hAnsi="Times New Roman" w:cs="Times New Roman"/>
          <w:sz w:val="28"/>
          <w:szCs w:val="28"/>
        </w:rPr>
        <w:t xml:space="preserve">  года </w:t>
      </w:r>
      <w:r w:rsidRPr="004523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F55" w:rsidRPr="004523CC">
        <w:rPr>
          <w:rFonts w:ascii="Times New Roman" w:hAnsi="Times New Roman" w:cs="Times New Roman"/>
          <w:sz w:val="28"/>
          <w:szCs w:val="28"/>
        </w:rPr>
        <w:t>№25</w:t>
      </w:r>
      <w:r w:rsidRPr="004523CC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4B2B14" w:rsidRPr="004523CC">
        <w:rPr>
          <w:rFonts w:ascii="Times New Roman" w:hAnsi="Times New Roman" w:cs="Times New Roman"/>
          <w:sz w:val="28"/>
          <w:szCs w:val="28"/>
        </w:rPr>
        <w:t xml:space="preserve">     </w:t>
      </w:r>
      <w:r w:rsidR="00563615" w:rsidRPr="004523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B2B14" w:rsidRPr="004523CC" w:rsidRDefault="00563615" w:rsidP="005636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3CC">
        <w:rPr>
          <w:rFonts w:ascii="Times New Roman" w:hAnsi="Times New Roman" w:cs="Times New Roman"/>
          <w:sz w:val="28"/>
          <w:szCs w:val="28"/>
        </w:rPr>
        <w:t xml:space="preserve">     </w:t>
      </w:r>
      <w:r w:rsidRPr="004523CC">
        <w:rPr>
          <w:rFonts w:ascii="Times New Roman" w:hAnsi="Times New Roman" w:cs="Times New Roman"/>
          <w:sz w:val="24"/>
          <w:szCs w:val="24"/>
        </w:rPr>
        <w:t>д. Михайловка</w:t>
      </w:r>
    </w:p>
    <w:p w:rsidR="00563615" w:rsidRPr="004523CC" w:rsidRDefault="00563615" w:rsidP="005636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05"/>
        <w:gridCol w:w="4718"/>
      </w:tblGrid>
      <w:tr w:rsidR="0070720D" w:rsidRPr="004523CC" w:rsidTr="004523CC">
        <w:trPr>
          <w:tblCellSpacing w:w="0" w:type="dxa"/>
        </w:trPr>
        <w:tc>
          <w:tcPr>
            <w:tcW w:w="5205" w:type="dxa"/>
            <w:hideMark/>
          </w:tcPr>
          <w:p w:rsidR="0070720D" w:rsidRPr="004523CC" w:rsidRDefault="0070720D" w:rsidP="00707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формирования, ведения</w:t>
            </w:r>
            <w:proofErr w:type="gramStart"/>
            <w:r w:rsidR="00E74CAE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E74CAE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обязательного 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опубликования перечня 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имущества, свободного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третьих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исключением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имущественных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 субъектов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 предпринимательства), Порядка и условий предоставления 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имущества, 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включенного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муниципального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имущества,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свободного от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третьих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исключением имущественных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малого и среднего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предпринимательства),</w:t>
            </w:r>
            <w:r w:rsidR="007057A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временное владение и (или) в пользование.</w:t>
            </w:r>
          </w:p>
        </w:tc>
        <w:tc>
          <w:tcPr>
            <w:tcW w:w="4718" w:type="dxa"/>
            <w:hideMark/>
          </w:tcPr>
          <w:p w:rsidR="0070720D" w:rsidRPr="004523CC" w:rsidRDefault="0070720D" w:rsidP="004523CC">
            <w:pPr>
              <w:tabs>
                <w:tab w:val="left" w:pos="41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74CAE" w:rsidRPr="004523CC" w:rsidRDefault="00E74CAE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AE" w:rsidRPr="004523CC" w:rsidRDefault="00E74CAE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0C6A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proofErr w:type="gramStart"/>
      <w:r w:rsidR="00FB0C6A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FB0C6A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="0070720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18 Федерального закона от 24.07.2007 №209-ФЗ «О развитии малого и среднего предпринимательства в Российской Федерации», </w:t>
      </w:r>
      <w:r w:rsidR="00FB0C6A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="0070720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F8E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="00FB0C6A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</w:t>
      </w:r>
      <w:r w:rsidR="0070720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B0C6A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720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C6A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</w:p>
    <w:p w:rsidR="00FB0C6A" w:rsidRPr="004523CC" w:rsidRDefault="001C480F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242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63615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Новомихайловского</w:t>
      </w:r>
      <w:r w:rsidR="00FB0C6A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="0070720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C6A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42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C242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EC242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EC242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EC242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  <w:r w:rsidR="00FB0C6A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20D" w:rsidRPr="004523CC" w:rsidRDefault="00EC242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720D" w:rsidRPr="004523CC" w:rsidRDefault="00563615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720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0720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5" w:anchor="P36" w:history="1">
        <w:r w:rsidR="0070720D" w:rsidRPr="00452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70720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 (Приложение 1).</w:t>
      </w:r>
      <w:proofErr w:type="gramEnd"/>
    </w:p>
    <w:p w:rsidR="0070720D" w:rsidRPr="004523CC" w:rsidRDefault="00563615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720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r:id="rId6" w:anchor="P138" w:history="1">
        <w:r w:rsidR="0070720D" w:rsidRPr="00452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70720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предоставления муниципального имущества, включенного в перечень муниципального имущества, свободного от прав третьих </w:t>
      </w:r>
      <w:r w:rsidR="0070720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 (за исключением имущественных прав субъектов малого и среднего предпринимательства), во временное владение и (или) в пользование. (Приложение 2).</w:t>
      </w:r>
    </w:p>
    <w:p w:rsidR="0070720D" w:rsidRPr="004523CC" w:rsidRDefault="00563615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720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C242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0720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его подписания.</w:t>
      </w:r>
    </w:p>
    <w:p w:rsidR="0070720D" w:rsidRPr="004523CC" w:rsidRDefault="00563615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720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</w:t>
      </w:r>
      <w:r w:rsidR="00EC242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0720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 официальном сайте Администрации </w:t>
      </w: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</w:t>
      </w:r>
      <w:r w:rsidR="00FB0C6A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Монастырщинского района Смоленской области</w:t>
      </w:r>
      <w:r w:rsidR="0070720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информационно-телекоммуникационной сети «Интернет».</w:t>
      </w:r>
    </w:p>
    <w:p w:rsidR="0070720D" w:rsidRPr="004523CC" w:rsidRDefault="00563615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720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70720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0720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EC242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18"/>
        <w:gridCol w:w="5087"/>
      </w:tblGrid>
      <w:tr w:rsidR="0070720D" w:rsidRPr="004523CC" w:rsidTr="0070720D">
        <w:trPr>
          <w:tblCellSpacing w:w="0" w:type="dxa"/>
        </w:trPr>
        <w:tc>
          <w:tcPr>
            <w:tcW w:w="5205" w:type="dxa"/>
            <w:hideMark/>
          </w:tcPr>
          <w:p w:rsidR="0070720D" w:rsidRPr="004523CC" w:rsidRDefault="0070720D" w:rsidP="00FB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FB0C6A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</w:t>
            </w:r>
            <w:r w:rsidR="00563615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ального образования Новомихайловского </w:t>
            </w:r>
            <w:r w:rsidR="00FB0C6A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</w:t>
            </w:r>
            <w:r w:rsidR="0083312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B0C6A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  <w:p w:rsidR="00FB0C6A" w:rsidRPr="004523CC" w:rsidRDefault="00FB0C6A" w:rsidP="00FB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</w:t>
            </w:r>
            <w:r w:rsidR="00833124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рщинского района</w:t>
            </w:r>
          </w:p>
          <w:p w:rsidR="00FB0C6A" w:rsidRPr="004523CC" w:rsidRDefault="00FB0C6A" w:rsidP="00FB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</w:t>
            </w:r>
          </w:p>
        </w:tc>
        <w:tc>
          <w:tcPr>
            <w:tcW w:w="5205" w:type="dxa"/>
            <w:hideMark/>
          </w:tcPr>
          <w:p w:rsidR="00FB0C6A" w:rsidRPr="004523CC" w:rsidRDefault="00FB0C6A" w:rsidP="00FB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C6A" w:rsidRPr="004523CC" w:rsidRDefault="00FB0C6A" w:rsidP="00FB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C6A" w:rsidRPr="004523CC" w:rsidRDefault="00FB0C6A" w:rsidP="00FB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20D" w:rsidRPr="004523CC" w:rsidRDefault="0070720D" w:rsidP="00FB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B0C6A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563615"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С.В.Иванов</w:t>
            </w:r>
          </w:p>
        </w:tc>
      </w:tr>
    </w:tbl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2D" w:rsidRPr="004523CC" w:rsidRDefault="00EC242D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2D" w:rsidRPr="004523CC" w:rsidRDefault="00EC242D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15" w:rsidRPr="004523CC" w:rsidRDefault="00563615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15" w:rsidRPr="004523CC" w:rsidRDefault="00563615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0D" w:rsidRPr="004523CC" w:rsidRDefault="0070720D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057A4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242D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FB0C6A" w:rsidRPr="004523CC" w:rsidRDefault="00563615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="00FB0C6A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B0C6A" w:rsidRPr="004523CC" w:rsidRDefault="00FB0C6A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r w:rsidR="007057A4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B0C6A" w:rsidRPr="004523CC" w:rsidRDefault="00FB0C6A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="007057A4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70720D" w:rsidRPr="004523CC" w:rsidRDefault="000C2F55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11.05.2017 № 25</w:t>
      </w:r>
      <w:r w:rsidR="00563615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20D" w:rsidRPr="004523CC" w:rsidRDefault="0070720D" w:rsidP="00F36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процедуру формирования, ведения и обязательного опубликования перечня муниципального имущества </w:t>
      </w:r>
      <w:r w:rsidR="006F5F8E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</w:t>
      </w:r>
      <w:r w:rsidR="00F3646F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 Монастырщинского района Смоленской обла</w:t>
      </w:r>
      <w:r w:rsidR="006F5F8E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646F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 (далее по тексту - Перечень).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Перечень представляет собой реестр объектов муниципального имущества, предназначенного для использования в целях, определенных </w:t>
      </w:r>
      <w:hyperlink r:id="rId7" w:anchor="P48" w:history="1">
        <w:r w:rsidRPr="00452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</w:t>
        </w:r>
      </w:hyperlink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5 Порядка.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Перечень и вносимые в него изменения утверждаются постановлением Администрации </w:t>
      </w:r>
      <w:r w:rsidR="006F5F8E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="00F3646F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ежегодным дополнением до 1 ноября текущего года.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Работу по формированию, ведению и опубликованию Перечня осуществляет Администрация </w:t>
      </w:r>
      <w:r w:rsidR="006F5F8E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="00F3646F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имущество, включенное в Перечень, используется в целях предоставления его во временное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а также отчуждения на возмездной основе в собственность Субъектов в соответствии с </w:t>
      </w:r>
      <w:hyperlink r:id="rId8" w:history="1">
        <w:r w:rsidRPr="004523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2.1 статьи 9</w:t>
        </w:r>
      </w:hyperlink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 июля 2008 года</w:t>
      </w:r>
      <w:proofErr w:type="gramEnd"/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20D" w:rsidRPr="004523CC" w:rsidRDefault="0070720D" w:rsidP="00F36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формирования Перечня</w:t>
      </w:r>
    </w:p>
    <w:p w:rsidR="0070720D" w:rsidRPr="004523CC" w:rsidRDefault="0070720D" w:rsidP="00F36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включается свободное от прав третьих лиц (за исключением имущественных прав субъектов малого и среднего предпринимательства) муниципальное имущество, в том числе земельные участки, здания, строения, сооружения, нежилые помещения, оборудование, машины, механизмы, установки, </w:t>
      </w: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транспортные средства, инвентарь, инструменты, являющееся казной </w:t>
      </w:r>
      <w:r w:rsidR="006F5F8E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</w:t>
      </w:r>
      <w:r w:rsidR="00F3646F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</w:t>
      </w: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имущество).</w:t>
      </w:r>
      <w:proofErr w:type="gramEnd"/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Условиями внесения имущества в Перечень являются: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наличие государственной регистрации права собственности </w:t>
      </w:r>
      <w:r w:rsidR="006F5F8E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="00F3646F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</w:t>
      </w: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вносимый в Перечень объект недвижимого имущества;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отсутствие признаков принадлежности к имуществу, гражданский оборот которого запрещен или ограничен;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имущество не используется для исполнения полномочий </w:t>
      </w:r>
      <w:r w:rsidR="006F5F8E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="00F3646F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имущество не включено в Прогнозный план (программу) приватизации муниципального имущества района.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Сведения о включении объектов имущества в Перечень отражаются в реестре муниципального имущества </w:t>
      </w:r>
      <w:r w:rsidR="006F5F8E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="00F3646F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20D" w:rsidRPr="004523CC" w:rsidRDefault="0070720D" w:rsidP="00F36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ведения Перечня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Исключение имущества из Перечня производится в следующих случаях: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передачи имущества в установленном порядке в федеральную собственность, собственность </w:t>
      </w:r>
      <w:r w:rsidR="00F3646F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муниципальную собственность (при отсутствии заключенного договора аренды с субъектом);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возникновение потребности в имуществе органов местного самоуправления </w:t>
      </w:r>
      <w:r w:rsidR="006F5F8E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</w:t>
      </w:r>
      <w:r w:rsidR="00F3646F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унитарных предприятий, муниципальных учреждений в целях осуществления ими своей деятельности;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утрата (гибель) имущества;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списания имущества вследствие хищения, действия обстоятельств непреодолимой силы, а также иных явлений стихийного характера (пожаров, заносов, наводнений;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списания имущества вследствие физического и морального износа (при отсутствии заключенного договора аренды с субъектом);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прекращения права собственности </w:t>
      </w:r>
      <w:r w:rsidR="006F5F8E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="00F3646F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</w:t>
      </w: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данное имущество на основании решения суда;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отчуждения имущества на возмездной основе в собственность субъектов малого и среднего предпринимательства в порядке, установленном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Перечень ведется на </w:t>
      </w:r>
      <w:proofErr w:type="gramStart"/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proofErr w:type="gramEnd"/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электронных носителях и содержит следующие сведения: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порядковый номер;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имущества;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нахождения имущества;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назначение имущества;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  <w:proofErr w:type="gramEnd"/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hyperlink r:id="rId9" w:anchor="P104" w:history="1">
        <w:r w:rsidRPr="00452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согласно Приложению к настоящему Порядку.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20D" w:rsidRPr="004523CC" w:rsidRDefault="0070720D" w:rsidP="00F36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опубликования Перечня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74CAE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Перечень, а также изменения в него подлежат опубликованию в </w:t>
      </w:r>
      <w:r w:rsidR="006F5F8E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газете «Новомихайловский</w:t>
      </w:r>
      <w:r w:rsidR="00F3646F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</w:t>
      </w:r>
      <w:r w:rsidR="006F5F8E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Интернет-сайте Администрации Новомихайловского</w:t>
      </w:r>
      <w:r w:rsidR="00F3646F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7A4" w:rsidRPr="004523CC" w:rsidRDefault="007057A4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A4" w:rsidRPr="004523CC" w:rsidRDefault="007057A4" w:rsidP="004523CC">
      <w:pPr>
        <w:shd w:val="clear" w:color="auto" w:fill="FFFFFF"/>
        <w:spacing w:after="0" w:line="240" w:lineRule="auto"/>
        <w:ind w:right="-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CC" w:rsidRDefault="004523CC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CC" w:rsidRDefault="004523CC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CC" w:rsidRDefault="004523CC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CC" w:rsidRDefault="004523CC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CC" w:rsidRDefault="004523CC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CC" w:rsidRDefault="004523CC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CC" w:rsidRDefault="004523CC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CC" w:rsidRDefault="004523CC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CC" w:rsidRDefault="004523CC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0D" w:rsidRPr="004523CC" w:rsidRDefault="0070720D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F3646F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F3646F" w:rsidRPr="004523CC" w:rsidRDefault="0070720D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3646F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формирования, ведения, </w:t>
      </w:r>
    </w:p>
    <w:p w:rsidR="00F3646F" w:rsidRPr="004523CC" w:rsidRDefault="0070720D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обязательного опубликования перечня </w:t>
      </w:r>
    </w:p>
    <w:p w:rsidR="00F3646F" w:rsidRPr="004523CC" w:rsidRDefault="0070720D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свободного </w:t>
      </w:r>
      <w:proofErr w:type="gramStart"/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F3646F" w:rsidRPr="004523CC" w:rsidRDefault="0070720D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третьих лиц (за исключением </w:t>
      </w:r>
      <w:proofErr w:type="gramEnd"/>
    </w:p>
    <w:p w:rsidR="00F3646F" w:rsidRPr="004523CC" w:rsidRDefault="0070720D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прав субъектов малого</w:t>
      </w:r>
    </w:p>
    <w:p w:rsidR="0070720D" w:rsidRPr="004523CC" w:rsidRDefault="0070720D" w:rsidP="00F36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="00F3646F"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предпринимательства)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0720D" w:rsidRPr="004523CC" w:rsidRDefault="0070720D" w:rsidP="00FB0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70720D" w:rsidRPr="004523CC" w:rsidRDefault="0070720D" w:rsidP="00FB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3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843"/>
        <w:gridCol w:w="1984"/>
        <w:gridCol w:w="1418"/>
        <w:gridCol w:w="1134"/>
        <w:gridCol w:w="1701"/>
        <w:gridCol w:w="2126"/>
      </w:tblGrid>
      <w:tr w:rsidR="0070720D" w:rsidRPr="004523CC" w:rsidTr="004523C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объекта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назначение объекта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ограничениях (обременениях)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включения объекта в перечень</w:t>
            </w:r>
          </w:p>
        </w:tc>
      </w:tr>
      <w:tr w:rsidR="0070720D" w:rsidRPr="004523CC" w:rsidTr="004523C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720D" w:rsidRPr="004523CC" w:rsidTr="004523C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20D" w:rsidRPr="004523CC" w:rsidRDefault="0070720D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3646F" w:rsidRPr="004523CC" w:rsidTr="004523C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46F" w:rsidRPr="004523CC" w:rsidTr="004523C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46F" w:rsidRPr="004523CC" w:rsidTr="004523C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46F" w:rsidRPr="004523CC" w:rsidTr="004523C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46F" w:rsidRPr="004523CC" w:rsidTr="004523C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6F" w:rsidRPr="004523CC" w:rsidRDefault="00F3646F" w:rsidP="00FB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720D" w:rsidRPr="004523CC" w:rsidRDefault="0070720D" w:rsidP="00FB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20D" w:rsidRPr="004523CC" w:rsidRDefault="0070720D" w:rsidP="00FB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20D" w:rsidRPr="004523CC" w:rsidRDefault="0070720D" w:rsidP="00FB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20D" w:rsidRPr="004523CC" w:rsidRDefault="0070720D" w:rsidP="00FB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20D" w:rsidRPr="004523CC" w:rsidRDefault="0070720D" w:rsidP="00FB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20D" w:rsidRPr="004523CC" w:rsidRDefault="0070720D" w:rsidP="00FB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20D" w:rsidRPr="004523CC" w:rsidRDefault="0070720D" w:rsidP="00FB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20D" w:rsidRPr="004523CC" w:rsidRDefault="0070720D" w:rsidP="00FB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7C9A" w:rsidRPr="004523CC" w:rsidRDefault="00C67C9A" w:rsidP="004523C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</w:p>
    <w:sectPr w:rsidR="00C67C9A" w:rsidRPr="004523CC" w:rsidSect="004523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720D"/>
    <w:rsid w:val="000C2F55"/>
    <w:rsid w:val="00103F41"/>
    <w:rsid w:val="001C480F"/>
    <w:rsid w:val="004523CC"/>
    <w:rsid w:val="004921EF"/>
    <w:rsid w:val="004B2B14"/>
    <w:rsid w:val="00563615"/>
    <w:rsid w:val="005C1D3E"/>
    <w:rsid w:val="006F0059"/>
    <w:rsid w:val="006F5F8E"/>
    <w:rsid w:val="007057A4"/>
    <w:rsid w:val="0070720D"/>
    <w:rsid w:val="00833124"/>
    <w:rsid w:val="00BC7500"/>
    <w:rsid w:val="00C67C9A"/>
    <w:rsid w:val="00E74CAE"/>
    <w:rsid w:val="00EC242D"/>
    <w:rsid w:val="00EE1133"/>
    <w:rsid w:val="00F3646F"/>
    <w:rsid w:val="00FB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20D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20D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6412">
              <w:marLeft w:val="4125"/>
              <w:marRight w:val="38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A573DD10AD9DC5B21FF96AC23E39F91A31DCDBB13716C82F8DFE690923837F1BD8D7464E888F3PFz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trebkov\Desktop\&#208;&#157;&#208;&#176;%20&#209;&#129;&#208;&#176;&#208;&#185;&#209;&#130;%202\&#208;&#160;&#208;&#181;&#209;&#136;&#208;&#181;&#208;&#189;&#208;&#184;&#209;&#143;\&#226;&#132;&#150;%2015%20&#208;&#190;&#209;&#130;%2030.09.2016%20&#209;&#128;&#208;&#181;&#209;&#136;&#208;&#181;&#208;&#189;&#208;&#184;&#208;&#181;.do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trebkov\Desktop\&#208;&#157;&#208;&#176;%20&#209;&#129;&#208;&#176;&#208;&#185;&#209;&#130;%202\&#208;&#160;&#208;&#181;&#209;&#136;&#208;&#181;&#208;&#189;&#208;&#184;&#209;&#143;\&#226;&#132;&#150;%2015%20&#208;&#190;&#209;&#130;%2030.09.2016%20&#209;&#128;&#208;&#181;&#209;&#136;&#208;&#181;&#208;&#189;&#208;&#184;&#208;&#181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trebkov\Desktop\&#208;&#157;&#208;&#176;%20&#209;&#129;&#208;&#176;&#208;&#185;&#209;&#130;%202\&#208;&#160;&#208;&#181;&#209;&#136;&#208;&#181;&#208;&#189;&#208;&#184;&#209;&#143;\&#226;&#132;&#150;%2015%20&#208;&#190;&#209;&#130;%2030.09.2016%20&#209;&#128;&#208;&#181;&#209;&#136;&#208;&#181;&#208;&#189;&#208;&#184;&#208;&#181;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Users\Strebkov\Desktop\&#208;&#157;&#208;&#176;%20&#209;&#129;&#208;&#176;&#208;&#185;&#209;&#130;%202\&#208;&#160;&#208;&#181;&#209;&#136;&#208;&#181;&#208;&#189;&#208;&#184;&#209;&#143;\&#226;&#132;&#150;%2015%20&#208;&#190;&#209;&#130;%2030.09.2016%20&#209;&#128;&#208;&#181;&#209;&#136;&#208;&#181;&#208;&#189;&#208;&#184;&#208;&#1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21</cp:revision>
  <cp:lastPrinted>2017-05-11T12:32:00Z</cp:lastPrinted>
  <dcterms:created xsi:type="dcterms:W3CDTF">2017-01-30T11:41:00Z</dcterms:created>
  <dcterms:modified xsi:type="dcterms:W3CDTF">2017-05-17T10:52:00Z</dcterms:modified>
</cp:coreProperties>
</file>