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2" w:rsidRDefault="00322AA2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</w:pPr>
      <w:r>
        <w:rPr>
          <w:rFonts w:ascii="Times New Roman CYR" w:hAnsi="Times New Roman CYR"/>
          <w:noProof/>
          <w:sz w:val="28"/>
          <w:lang w:eastAsia="ru-RU"/>
        </w:rPr>
        <w:drawing>
          <wp:inline distT="0" distB="0" distL="0" distR="0">
            <wp:extent cx="802005" cy="897255"/>
            <wp:effectExtent l="19050" t="0" r="0" b="0"/>
            <wp:docPr id="1" name="Рисунок 1" descr="Smole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olensk_ob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A2" w:rsidRDefault="00322AA2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</w:pP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2A16DE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НОВОМИХАЙЛОВСКОГО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Default="002D0721" w:rsidP="002A16D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  <w:r w:rsidR="002A16DE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2A16DE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490968">
        <w:rPr>
          <w:rFonts w:ascii="Times New Roman" w:hAnsi="Times New Roman"/>
          <w:color w:val="000000"/>
          <w:spacing w:val="-3"/>
          <w:sz w:val="28"/>
          <w:szCs w:val="28"/>
        </w:rPr>
        <w:t xml:space="preserve">т </w:t>
      </w:r>
      <w:r w:rsidR="001E6D4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15</w:t>
      </w:r>
      <w:r w:rsidR="00C359F5">
        <w:rPr>
          <w:rFonts w:ascii="Times New Roman" w:hAnsi="Times New Roman"/>
          <w:color w:val="000000"/>
          <w:spacing w:val="-3"/>
          <w:sz w:val="28"/>
          <w:szCs w:val="28"/>
        </w:rPr>
        <w:t>.11.2023</w:t>
      </w:r>
      <w:r w:rsidR="001E6D44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="00431E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24</w:t>
      </w:r>
    </w:p>
    <w:p w:rsidR="001E6D44" w:rsidRPr="001E6D44" w:rsidRDefault="001E6D44" w:rsidP="001E6D44">
      <w:pPr>
        <w:autoSpaceDE w:val="0"/>
        <w:spacing w:after="0" w:line="240" w:lineRule="auto"/>
        <w:ind w:right="6236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6D44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Порядка </w:t>
      </w:r>
      <w:r w:rsidRPr="001E6D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1E6D4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A16DE">
        <w:rPr>
          <w:rFonts w:ascii="Times New Roman" w:eastAsiaTheme="minorHAnsi" w:hAnsi="Times New Roman"/>
          <w:bCs/>
          <w:sz w:val="28"/>
          <w:szCs w:val="28"/>
        </w:rPr>
        <w:t>Новомихайловского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</w:t>
      </w:r>
      <w:r w:rsidR="002A16DE">
        <w:rPr>
          <w:rFonts w:ascii="Times New Roman" w:eastAsiaTheme="minorHAnsi" w:hAnsi="Times New Roman"/>
          <w:bCs/>
          <w:sz w:val="28"/>
          <w:szCs w:val="28"/>
        </w:rPr>
        <w:t>М</w:t>
      </w:r>
      <w:r>
        <w:rPr>
          <w:rFonts w:ascii="Times New Roman" w:eastAsiaTheme="minorHAnsi" w:hAnsi="Times New Roman"/>
          <w:bCs/>
          <w:sz w:val="28"/>
          <w:szCs w:val="28"/>
        </w:rPr>
        <w:t>онастырщинского района Смоленской области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56</w:t>
      </w:r>
      <w:r w:rsidRPr="001E6D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2003 года № 131-ФЗ «Об общих принципах организации местного самоуправления в Российской Федерации», Уставом </w:t>
      </w:r>
      <w:r w:rsidR="002A16D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</w:t>
      </w:r>
      <w:r w:rsidR="002A16DE">
        <w:rPr>
          <w:rFonts w:ascii="Times New Roman" w:eastAsia="Times New Roman" w:hAnsi="Times New Roman"/>
          <w:sz w:val="28"/>
          <w:szCs w:val="28"/>
          <w:lang w:eastAsia="ru-RU"/>
        </w:rPr>
        <w:t>сти Совет депутатов 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</w:t>
      </w:r>
      <w:r w:rsidR="002A16DE">
        <w:rPr>
          <w:rFonts w:ascii="Times New Roman" w:eastAsia="Times New Roman" w:hAnsi="Times New Roman"/>
          <w:sz w:val="28"/>
          <w:szCs w:val="28"/>
          <w:lang w:eastAsia="ru-RU"/>
        </w:rPr>
        <w:t xml:space="preserve">моленской области </w:t>
      </w:r>
    </w:p>
    <w:p w:rsidR="002A16DE" w:rsidRDefault="002A16DE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2A16DE" w:rsidRDefault="002A16DE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r w:rsidRPr="001E6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A16D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6D44" w:rsidRPr="001E6D44" w:rsidRDefault="001E6D44" w:rsidP="001E6D44">
      <w:pPr>
        <w:autoSpaceDE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6D44">
        <w:rPr>
          <w:rFonts w:ascii="Times New Roman" w:eastAsiaTheme="minorHAnsi" w:hAnsi="Times New Roman"/>
          <w:sz w:val="28"/>
          <w:szCs w:val="28"/>
        </w:rPr>
        <w:t>2. Настоящее решение вступает в силу после его официального опублико</w:t>
      </w:r>
      <w:r w:rsidR="002A16DE">
        <w:rPr>
          <w:rFonts w:ascii="Times New Roman" w:eastAsiaTheme="minorHAnsi" w:hAnsi="Times New Roman"/>
          <w:sz w:val="28"/>
          <w:szCs w:val="28"/>
        </w:rPr>
        <w:t>вания в информационной газете Администрации Новомихайловского</w:t>
      </w:r>
      <w:r w:rsidRPr="001E6D44">
        <w:rPr>
          <w:rFonts w:ascii="Times New Roman" w:eastAsiaTheme="minorHAnsi" w:hAnsi="Times New Roman"/>
          <w:sz w:val="28"/>
          <w:szCs w:val="28"/>
        </w:rPr>
        <w:t xml:space="preserve"> сельского поселения Монастырщинского района</w:t>
      </w:r>
      <w:r w:rsidR="002A16DE">
        <w:rPr>
          <w:rFonts w:ascii="Times New Roman" w:eastAsiaTheme="minorHAnsi" w:hAnsi="Times New Roman"/>
          <w:sz w:val="28"/>
          <w:szCs w:val="28"/>
        </w:rPr>
        <w:t xml:space="preserve"> Смоленской области «Новомихайловский В</w:t>
      </w:r>
      <w:r w:rsidRPr="001E6D44">
        <w:rPr>
          <w:rFonts w:ascii="Times New Roman" w:eastAsiaTheme="minorHAnsi" w:hAnsi="Times New Roman"/>
          <w:sz w:val="28"/>
          <w:szCs w:val="28"/>
        </w:rPr>
        <w:t>естник</w:t>
      </w:r>
      <w:r w:rsidR="002A16DE">
        <w:rPr>
          <w:rFonts w:ascii="Times New Roman" w:eastAsiaTheme="minorHAnsi" w:hAnsi="Times New Roman"/>
          <w:sz w:val="28"/>
          <w:szCs w:val="28"/>
        </w:rPr>
        <w:t xml:space="preserve">» и размещению на официальном сайте Администрации Новомихайловского сельского </w:t>
      </w:r>
      <w:r w:rsidR="002A16DE">
        <w:rPr>
          <w:rFonts w:ascii="Times New Roman" w:eastAsiaTheme="minorHAnsi" w:hAnsi="Times New Roman"/>
          <w:sz w:val="28"/>
          <w:szCs w:val="28"/>
        </w:rPr>
        <w:lastRenderedPageBreak/>
        <w:t>поселения Монастырщинского района Смоленской области в информационно-телекоммуникационной сети «Интернет».</w:t>
      </w:r>
      <w:r w:rsidRPr="001E6D44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E6D44" w:rsidRDefault="001E6D44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1157F" w:rsidRPr="001E6D44" w:rsidRDefault="00F13C69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1157F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1E6D44" w:rsidRPr="001E6D44" w:rsidRDefault="00D1157F" w:rsidP="004B354C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1E6D44" w:rsidRPr="001E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F13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С.В.Иванов</w:t>
      </w: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2AA2" w:rsidRDefault="00322AA2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6D44" w:rsidRPr="001E6D44" w:rsidRDefault="001E6D44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E6D44" w:rsidRPr="001E6D44" w:rsidRDefault="001E6D44" w:rsidP="00D1157F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F13C69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Новомихайловского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1E6D44" w:rsidRPr="001E6D44" w:rsidRDefault="00F13C69" w:rsidP="001E6D44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 ноября 2023  №24</w:t>
      </w:r>
    </w:p>
    <w:p w:rsidR="001E6D44" w:rsidRPr="001E6D44" w:rsidRDefault="001E6D44" w:rsidP="001E6D44">
      <w:pPr>
        <w:spacing w:after="0" w:line="240" w:lineRule="auto"/>
        <w:ind w:left="5812"/>
        <w:jc w:val="center"/>
        <w:rPr>
          <w:rFonts w:ascii="Times New Roman" w:eastAsiaTheme="minorHAnsi" w:hAnsi="Times New Roman"/>
          <w:sz w:val="28"/>
          <w:szCs w:val="28"/>
        </w:rPr>
      </w:pPr>
    </w:p>
    <w:p w:rsidR="001E6D44" w:rsidRPr="001E6D44" w:rsidRDefault="001E6D44" w:rsidP="001E6D4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tabs>
          <w:tab w:val="left" w:pos="3969"/>
          <w:tab w:val="left" w:pos="5103"/>
          <w:tab w:val="left" w:pos="6237"/>
          <w:tab w:val="left" w:pos="7230"/>
        </w:tabs>
        <w:autoSpaceDE w:val="0"/>
        <w:autoSpaceDN w:val="0"/>
        <w:spacing w:after="0" w:line="240" w:lineRule="auto"/>
        <w:ind w:left="1418" w:right="198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1E6D44" w:rsidRPr="001E6D44" w:rsidRDefault="001E6D44" w:rsidP="001E6D44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E6D4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13C69">
        <w:rPr>
          <w:rFonts w:ascii="Times New Roman" w:eastAsiaTheme="minorHAnsi" w:hAnsi="Times New Roman"/>
          <w:b/>
          <w:bCs/>
          <w:sz w:val="28"/>
          <w:szCs w:val="28"/>
        </w:rPr>
        <w:t>Новомихайловского</w:t>
      </w:r>
      <w:r w:rsidR="00D1157F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1E6D44" w:rsidRPr="001E6D44" w:rsidRDefault="001E6D44" w:rsidP="001E6D44">
      <w:pPr>
        <w:widowControl w:val="0"/>
        <w:tabs>
          <w:tab w:val="left" w:pos="3969"/>
          <w:tab w:val="left" w:pos="5103"/>
          <w:tab w:val="left" w:pos="6237"/>
          <w:tab w:val="left" w:pos="7230"/>
        </w:tabs>
        <w:autoSpaceDE w:val="0"/>
        <w:autoSpaceDN w:val="0"/>
        <w:spacing w:after="0" w:line="240" w:lineRule="auto"/>
        <w:ind w:left="1418" w:right="198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6D44" w:rsidRPr="001E6D44" w:rsidRDefault="001E6D44" w:rsidP="00D115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Настоящий Порядок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правила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13C69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на реализацию инициативного проекта (далее – плательщики).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 случае</w:t>
      </w:r>
      <w:proofErr w:type="gramStart"/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плательщикам. 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5.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пунктом 4 настоящего Порядка, сумма неиспользованного остатка инициативных платежей, подлежащего возврату каждому плательщику (</w:t>
      </w: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proofErr w:type="gramEnd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), определяется по следующей формуле: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сумма возврата инициативных платежей 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плательщику;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предполагаемая общая стоимость инициативного проекта (согласно предварительному расчету необходимых расходов на реализацию инициативного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проекта);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фактическая стоимость реализованного инициативного проекта;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Start"/>
      <w:proofErr w:type="gram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инициативных платежей i-го плательщика в предполагаемой общей стоимости инициативного проекта.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Start"/>
      <w:proofErr w:type="gram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формуле: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Start"/>
      <w:proofErr w:type="gram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= Р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Start"/>
      <w:proofErr w:type="gram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размер поступивших в местный бюджет инициативных платежей от 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-го плательщика.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6. В течение 10 рабочих дней после истечения срока реализации инициативного  проекта Администрация </w:t>
      </w:r>
      <w:r w:rsidR="00F13C69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bookmarkStart w:id="0" w:name="_GoBack"/>
      <w:bookmarkEnd w:id="0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осуществляет расчет суммы 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7. В уведомлении должны содержаться сведения о сумме инициативных платежей, подлежащих возврату.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8. Для возврата сумм инициативных платежей либо их неиспользованного остатка плательщик в течение 30 дней с момента получения уведомления подает в Администрацию</w:t>
      </w:r>
      <w:r w:rsidRPr="001E6D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заявление о возврате сумм инициативных платежей, которое должно содержать следующую информацию: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1) для юридических лиц: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ИНН и КПП;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почтовый адрес и контактный телефон;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сумму, подлежащую возврату;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реквизиты, по которым следует произвести возврат;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2) для физических лиц: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и контактный телефон (при наличии);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ИНН (при его наличии);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сумму, подлежащую возврату;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реквизиты, по которым следует произвести возврат;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подпись физического лица (с ее расшифровкой), дата подписания.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а) документ, подтверждающий полномочия (в случае если с заявлением обращается представитель плательщика);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б) копии платежных документов, подтверждающих внесение инициативных платежей.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Перечисление сумм подлежащих возврату инициативных платежей либо их неиспользованного остатка плательщикам осуществляется в течение 30 дней </w:t>
      </w:r>
      <w:proofErr w:type="gram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заявления.</w:t>
      </w:r>
    </w:p>
    <w:p w:rsidR="00A47CD7" w:rsidRDefault="00A47CD7" w:rsidP="001E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47CD7" w:rsidSect="004B35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0F" w:rsidRDefault="0031030F" w:rsidP="005440CB">
      <w:pPr>
        <w:spacing w:after="0" w:line="240" w:lineRule="auto"/>
      </w:pPr>
      <w:r>
        <w:separator/>
      </w:r>
    </w:p>
  </w:endnote>
  <w:endnote w:type="continuationSeparator" w:id="0">
    <w:p w:rsidR="0031030F" w:rsidRDefault="0031030F" w:rsidP="005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0F" w:rsidRDefault="0031030F" w:rsidP="005440CB">
      <w:pPr>
        <w:spacing w:after="0" w:line="240" w:lineRule="auto"/>
      </w:pPr>
      <w:r>
        <w:separator/>
      </w:r>
    </w:p>
  </w:footnote>
  <w:footnote w:type="continuationSeparator" w:id="0">
    <w:p w:rsidR="0031030F" w:rsidRDefault="0031030F" w:rsidP="0054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21"/>
    <w:rsid w:val="000B61C0"/>
    <w:rsid w:val="000C61A2"/>
    <w:rsid w:val="00157495"/>
    <w:rsid w:val="00192786"/>
    <w:rsid w:val="001E0B50"/>
    <w:rsid w:val="001E6D44"/>
    <w:rsid w:val="00215EF6"/>
    <w:rsid w:val="002A16DE"/>
    <w:rsid w:val="002D0721"/>
    <w:rsid w:val="0031030F"/>
    <w:rsid w:val="00322AA2"/>
    <w:rsid w:val="00360EBA"/>
    <w:rsid w:val="00404DF5"/>
    <w:rsid w:val="004214BF"/>
    <w:rsid w:val="004229E6"/>
    <w:rsid w:val="00431E13"/>
    <w:rsid w:val="00490968"/>
    <w:rsid w:val="004B354C"/>
    <w:rsid w:val="005440CB"/>
    <w:rsid w:val="005812C7"/>
    <w:rsid w:val="00590EBD"/>
    <w:rsid w:val="0059687F"/>
    <w:rsid w:val="0066086E"/>
    <w:rsid w:val="006E7674"/>
    <w:rsid w:val="007939EF"/>
    <w:rsid w:val="00882386"/>
    <w:rsid w:val="009033C9"/>
    <w:rsid w:val="00A245FA"/>
    <w:rsid w:val="00A47CD7"/>
    <w:rsid w:val="00A7132E"/>
    <w:rsid w:val="00A72A1F"/>
    <w:rsid w:val="00A85D8E"/>
    <w:rsid w:val="00B102B5"/>
    <w:rsid w:val="00B24F41"/>
    <w:rsid w:val="00B54D62"/>
    <w:rsid w:val="00C359F5"/>
    <w:rsid w:val="00D1157F"/>
    <w:rsid w:val="00D6006B"/>
    <w:rsid w:val="00F07BB9"/>
    <w:rsid w:val="00F1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2023-11-27T07:04:00Z</cp:lastPrinted>
  <dcterms:created xsi:type="dcterms:W3CDTF">2023-11-15T09:02:00Z</dcterms:created>
  <dcterms:modified xsi:type="dcterms:W3CDTF">2023-12-04T07:57:00Z</dcterms:modified>
</cp:coreProperties>
</file>