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D8153D" w:rsidRDefault="00D8153D" w:rsidP="00D8153D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D8153D" w:rsidRPr="00C73C53" w:rsidRDefault="00D8153D" w:rsidP="00D81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19.02.2024</w:t>
      </w:r>
      <w:bookmarkStart w:id="0" w:name="_GoBack"/>
      <w:bookmarkEnd w:id="0"/>
      <w:r w:rsidRPr="00C73C53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</w:t>
      </w:r>
      <w:r w:rsidRPr="00C73C53">
        <w:rPr>
          <w:rFonts w:ascii="Times New Roman" w:hAnsi="Times New Roman"/>
          <w:b/>
          <w:sz w:val="28"/>
          <w:szCs w:val="28"/>
        </w:rPr>
        <w:t xml:space="preserve">№1 </w:t>
      </w: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D8153D" w:rsidRDefault="00D8153D" w:rsidP="00D81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D8153D" w:rsidRDefault="00D8153D" w:rsidP="00D81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53D" w:rsidRDefault="00D8153D" w:rsidP="00D81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D8153D" w:rsidRDefault="00D8153D" w:rsidP="00D81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53D" w:rsidRDefault="00D8153D" w:rsidP="00D81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D8153D" w:rsidRDefault="00D8153D" w:rsidP="00D81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D8153D" w:rsidRDefault="00D8153D" w:rsidP="00D8153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D8153D" w:rsidRDefault="00D8153D" w:rsidP="00D81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D8153D" w:rsidRDefault="00D8153D" w:rsidP="00D8153D"/>
    <w:p w:rsidR="00D8153D" w:rsidRDefault="00D8153D" w:rsidP="00D8153D">
      <w:r>
        <w:br w:type="page"/>
      </w:r>
    </w:p>
    <w:p w:rsidR="00D8153D" w:rsidRP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53D">
        <w:rPr>
          <w:rFonts w:asciiTheme="minorHAnsi" w:eastAsiaTheme="minorEastAsia" w:hAnsiTheme="minorHAnsi" w:cstheme="minorBidi"/>
          <w:noProof/>
          <w:lang w:eastAsia="ru-RU"/>
        </w:rPr>
        <w:lastRenderedPageBreak/>
        <w:drawing>
          <wp:inline distT="0" distB="0" distL="0" distR="0" wp14:anchorId="7D80B855" wp14:editId="4E2C9E4C">
            <wp:extent cx="695325" cy="800100"/>
            <wp:effectExtent l="0" t="0" r="9525" b="0"/>
            <wp:docPr id="1" name="Рисунок 1" descr="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D" w:rsidRP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53D" w:rsidRP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D8153D" w:rsidRPr="00D8153D" w:rsidRDefault="00D8153D" w:rsidP="00D8153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b/>
          <w:sz w:val="28"/>
          <w:szCs w:val="28"/>
          <w:lang w:eastAsia="ru-RU"/>
        </w:rPr>
        <w:t>НОВОМИХАЙЛОВСКОГО СЕЛЬСКОГО ПОСЕЛЕНИЯ</w:t>
      </w:r>
    </w:p>
    <w:p w:rsidR="00D8153D" w:rsidRPr="00D8153D" w:rsidRDefault="00D8153D" w:rsidP="00D8153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 РАЙОНА</w:t>
      </w:r>
    </w:p>
    <w:p w:rsidR="00D8153D" w:rsidRPr="00D8153D" w:rsidRDefault="00D8153D" w:rsidP="00D8153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 ОБЛАСТИ</w:t>
      </w:r>
    </w:p>
    <w:p w:rsidR="00D8153D" w:rsidRPr="00D8153D" w:rsidRDefault="00D8153D" w:rsidP="00D8153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53D" w:rsidRP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D8153D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D8153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D8153D" w:rsidRP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8153D" w:rsidRPr="00D8153D" w:rsidRDefault="00D8153D" w:rsidP="00D8153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8153D" w:rsidRPr="00D8153D" w:rsidRDefault="00D8153D" w:rsidP="00D815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>от 15 февраля  2024  года  № 2</w:t>
      </w:r>
    </w:p>
    <w:p w:rsidR="00D8153D" w:rsidRPr="00D8153D" w:rsidRDefault="00D8153D" w:rsidP="00D815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D8153D" w:rsidRPr="00D8153D" w:rsidTr="003348A0">
        <w:tc>
          <w:tcPr>
            <w:tcW w:w="4644" w:type="dxa"/>
          </w:tcPr>
          <w:p w:rsidR="00D8153D" w:rsidRPr="00D8153D" w:rsidRDefault="00D8153D" w:rsidP="00D81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передаче Контрольно-ревизионной комиссии муниципального образования «</w:t>
            </w:r>
            <w:proofErr w:type="spellStart"/>
            <w:r w:rsidRPr="00D8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Монастырщинский</w:t>
            </w:r>
            <w:proofErr w:type="spellEnd"/>
            <w:r w:rsidRPr="00D8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2024 год</w:t>
            </w:r>
          </w:p>
        </w:tc>
        <w:tc>
          <w:tcPr>
            <w:tcW w:w="5069" w:type="dxa"/>
          </w:tcPr>
          <w:p w:rsidR="00D8153D" w:rsidRPr="00D8153D" w:rsidRDefault="00D8153D" w:rsidP="00D81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53D" w:rsidRPr="00D8153D" w:rsidRDefault="00D8153D" w:rsidP="00D815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53D" w:rsidRPr="00D8153D" w:rsidRDefault="00D8153D" w:rsidP="00D815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34 Устава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53D" w:rsidRPr="00D8153D" w:rsidRDefault="00D8153D" w:rsidP="00D815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РЕШИЛ:</w:t>
      </w: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ab/>
        <w:t>1. Передать  Контрольно-ревизионной комиссии муниципального образования «</w:t>
      </w:r>
      <w:proofErr w:type="spellStart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полномочия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контроля. </w:t>
      </w: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Главе муниципального образования Новомихайловского сельского поселения Монастырщинского района Смоленской области право подписать с </w:t>
      </w:r>
      <w:proofErr w:type="spellStart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Монастырщинским</w:t>
      </w:r>
      <w:proofErr w:type="spellEnd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депутатов Смоленской области Соглашение о передаче Контрольно-ревизионной комиссии муниципального образования «</w:t>
      </w:r>
      <w:proofErr w:type="spellStart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период с 1 января 2024 года по 31 декабря 2024 года.</w:t>
      </w:r>
      <w:proofErr w:type="gramEnd"/>
    </w:p>
    <w:p w:rsidR="00D8153D" w:rsidRPr="00D8153D" w:rsidRDefault="00D8153D" w:rsidP="00D8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Признать утратившим силу Решение Совета депутатов Новомихайловского сельского поселения Монастырщинского района Смоленской области от 13.01.2023 №2 «О передаче Контрольно-ревизионной комиссии Муниципального образования «</w:t>
      </w:r>
      <w:proofErr w:type="spellStart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2023 год».</w:t>
      </w:r>
    </w:p>
    <w:p w:rsidR="00D8153D" w:rsidRPr="00D8153D" w:rsidRDefault="00D8153D" w:rsidP="00D815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    4.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разместить в информационно-телекоммуникационной сети « Интернет» на официальном сайте органов местного самоуправления Новомихайловского сельского поселения Монастырщинского района Смоленской области.</w:t>
      </w:r>
    </w:p>
    <w:p w:rsidR="00D8153D" w:rsidRPr="00D8153D" w:rsidRDefault="00D8153D" w:rsidP="00D8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Новомихайловского сельского поселения                                             </w:t>
      </w: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53D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proofErr w:type="spellStart"/>
      <w:r w:rsidRPr="00D8153D"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  <w:proofErr w:type="spellEnd"/>
    </w:p>
    <w:p w:rsidR="00D8153D" w:rsidRPr="00D8153D" w:rsidRDefault="00D8153D" w:rsidP="00D8153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color w:val="000000"/>
          <w:sz w:val="24"/>
          <w:szCs w:val="24"/>
        </w:rPr>
      </w:pPr>
    </w:p>
    <w:p w:rsidR="00D15A08" w:rsidRDefault="00D15A08"/>
    <w:sectPr w:rsidR="00D15A08" w:rsidSect="00D815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D"/>
    <w:rsid w:val="00D15A08"/>
    <w:rsid w:val="00D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2024-04-08T09:54:00Z</dcterms:created>
  <dcterms:modified xsi:type="dcterms:W3CDTF">2024-04-08T10:00:00Z</dcterms:modified>
</cp:coreProperties>
</file>