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64" w:rsidRDefault="00F71544" w:rsidP="00F71544">
      <w:pPr>
        <w:jc w:val="center"/>
        <w:rPr>
          <w:rFonts w:ascii="Times New Roman CYR" w:hAnsi="Times New Roman CYR"/>
        </w:rPr>
      </w:pPr>
      <w:r w:rsidRPr="00971FFE">
        <w:rPr>
          <w:rFonts w:ascii="Times New Roman CYR" w:hAnsi="Times New Roman CYR"/>
        </w:rPr>
        <w:object w:dxaOrig="103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675773632" r:id="rId6"/>
        </w:object>
      </w:r>
    </w:p>
    <w:p w:rsidR="00EE2E64" w:rsidRDefault="00EE2E64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СОВЕТ  ДЕПУТАТОВ</w:t>
      </w:r>
    </w:p>
    <w:p w:rsidR="00EE2E64" w:rsidRDefault="00074AB9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НОВОМИХАЙЛОВСКОГО</w:t>
      </w:r>
      <w:r w:rsidR="00EE2E64">
        <w:rPr>
          <w:rFonts w:ascii="Times New Roman CYR" w:hAnsi="Times New Roman CYR"/>
          <w:b/>
          <w:sz w:val="28"/>
          <w:szCs w:val="28"/>
        </w:rPr>
        <w:t xml:space="preserve">  СЕЛЬСКОГО ПОСЕЛЕНИЯ</w:t>
      </w:r>
    </w:p>
    <w:p w:rsidR="00EE2E64" w:rsidRDefault="00EE2E64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МОНАСТЫРЩИНСКОГО РАЙОНА  СМОЛЕНСКОЙ ОБЛАСТИ</w:t>
      </w:r>
    </w:p>
    <w:p w:rsidR="00EE2E64" w:rsidRDefault="00074AB9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ЧЕТВЕРТОГО</w:t>
      </w:r>
      <w:r w:rsidR="00EE2E64">
        <w:rPr>
          <w:rFonts w:ascii="Times New Roman CYR" w:hAnsi="Times New Roman CYR"/>
          <w:b/>
          <w:sz w:val="28"/>
          <w:szCs w:val="28"/>
        </w:rPr>
        <w:t xml:space="preserve"> СОЗЫВА</w:t>
      </w:r>
    </w:p>
    <w:p w:rsidR="00EE2E64" w:rsidRDefault="00EE2E64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EE2E64" w:rsidRDefault="00EE2E64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EE2E64" w:rsidRDefault="00EE2E64" w:rsidP="00EE2E64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EE2E64" w:rsidRPr="007F301F" w:rsidRDefault="000573ED" w:rsidP="00EE2E64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 w:rsidR="00074AB9" w:rsidRPr="007F301F">
        <w:rPr>
          <w:rFonts w:ascii="Times New Roman CYR" w:hAnsi="Times New Roman CYR"/>
          <w:sz w:val="28"/>
          <w:szCs w:val="28"/>
        </w:rPr>
        <w:t>25</w:t>
      </w:r>
      <w:r w:rsidR="00EE4ED6" w:rsidRPr="007F301F">
        <w:rPr>
          <w:rFonts w:ascii="Times New Roman CYR" w:hAnsi="Times New Roman CYR"/>
          <w:sz w:val="28"/>
          <w:szCs w:val="28"/>
        </w:rPr>
        <w:t xml:space="preserve"> декабря </w:t>
      </w:r>
      <w:r w:rsidR="00074AB9" w:rsidRPr="007F301F">
        <w:rPr>
          <w:rFonts w:ascii="Times New Roman CYR" w:hAnsi="Times New Roman CYR"/>
          <w:sz w:val="28"/>
          <w:szCs w:val="28"/>
        </w:rPr>
        <w:t>2020</w:t>
      </w:r>
      <w:r>
        <w:rPr>
          <w:rFonts w:ascii="Times New Roman CYR" w:hAnsi="Times New Roman CYR"/>
          <w:sz w:val="28"/>
          <w:szCs w:val="28"/>
        </w:rPr>
        <w:t xml:space="preserve"> года  </w:t>
      </w:r>
      <w:r w:rsidR="00EE2E64" w:rsidRPr="007F301F">
        <w:rPr>
          <w:rFonts w:ascii="Times New Roman CYR" w:hAnsi="Times New Roman CYR"/>
          <w:sz w:val="28"/>
          <w:szCs w:val="28"/>
        </w:rPr>
        <w:t xml:space="preserve">№ </w:t>
      </w:r>
      <w:r w:rsidR="00074AB9" w:rsidRPr="007F301F">
        <w:rPr>
          <w:rFonts w:ascii="Times New Roman CYR" w:hAnsi="Times New Roman CYR"/>
          <w:sz w:val="28"/>
          <w:szCs w:val="28"/>
        </w:rPr>
        <w:t>14</w:t>
      </w:r>
    </w:p>
    <w:p w:rsidR="007F301F" w:rsidRDefault="007F301F" w:rsidP="00806DEB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7B4050" w:rsidRPr="006F6391" w:rsidRDefault="007B4050" w:rsidP="00806DEB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Об утверждении Положения о</w:t>
      </w:r>
    </w:p>
    <w:p w:rsidR="007B4050" w:rsidRPr="006F6391" w:rsidRDefault="007B4050" w:rsidP="00806DEB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 xml:space="preserve">муниципальной казне </w:t>
      </w:r>
      <w:r w:rsidR="00074AB9">
        <w:rPr>
          <w:color w:val="0D0D0D" w:themeColor="text1" w:themeTint="F2"/>
          <w:sz w:val="28"/>
          <w:szCs w:val="28"/>
        </w:rPr>
        <w:t>Новомихайловского</w:t>
      </w:r>
    </w:p>
    <w:p w:rsidR="007B4050" w:rsidRPr="006F6391" w:rsidRDefault="007B4050" w:rsidP="00806DEB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="00EE2E64" w:rsidRPr="006F6391">
        <w:rPr>
          <w:color w:val="0D0D0D" w:themeColor="text1" w:themeTint="F2"/>
          <w:sz w:val="28"/>
          <w:szCs w:val="28"/>
        </w:rPr>
        <w:t>Монастырщинского</w:t>
      </w:r>
    </w:p>
    <w:p w:rsidR="00EE2E64" w:rsidRPr="006F6391" w:rsidRDefault="007B4050" w:rsidP="00EE2E64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района Смоленской области</w:t>
      </w:r>
    </w:p>
    <w:p w:rsidR="007F301F" w:rsidRDefault="007B4050" w:rsidP="007F301F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 </w:t>
      </w:r>
    </w:p>
    <w:p w:rsidR="007B4050" w:rsidRPr="006F6391" w:rsidRDefault="007B4050" w:rsidP="007F301F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6F6391">
        <w:rPr>
          <w:color w:val="0D0D0D" w:themeColor="text1" w:themeTint="F2"/>
          <w:sz w:val="28"/>
          <w:szCs w:val="28"/>
        </w:rPr>
        <w:t xml:space="preserve">В соответствии с Гражданским </w:t>
      </w:r>
      <w:hyperlink r:id="rId7" w:history="1">
        <w:r w:rsidRPr="006F6391">
          <w:rPr>
            <w:rStyle w:val="a3"/>
            <w:color w:val="0D0D0D" w:themeColor="text1" w:themeTint="F2"/>
            <w:sz w:val="28"/>
            <w:szCs w:val="28"/>
          </w:rPr>
          <w:t>кодексом</w:t>
        </w:r>
      </w:hyperlink>
      <w:r w:rsidRPr="006F6391">
        <w:rPr>
          <w:color w:val="0D0D0D" w:themeColor="text1" w:themeTint="F2"/>
          <w:sz w:val="28"/>
          <w:szCs w:val="28"/>
        </w:rPr>
        <w:t xml:space="preserve"> Российской Федерации, Федеральным </w:t>
      </w:r>
      <w:hyperlink r:id="rId8" w:history="1">
        <w:r w:rsidRPr="006F6391">
          <w:rPr>
            <w:rStyle w:val="a3"/>
            <w:color w:val="0D0D0D" w:themeColor="text1" w:themeTint="F2"/>
            <w:sz w:val="28"/>
            <w:szCs w:val="28"/>
          </w:rPr>
          <w:t>законом</w:t>
        </w:r>
      </w:hyperlink>
      <w:r w:rsidRPr="006F6391">
        <w:rPr>
          <w:color w:val="0D0D0D" w:themeColor="text1" w:themeTint="F2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9" w:history="1">
        <w:r w:rsidRPr="006F6391">
          <w:rPr>
            <w:rStyle w:val="a3"/>
            <w:color w:val="0D0D0D" w:themeColor="text1" w:themeTint="F2"/>
            <w:sz w:val="28"/>
            <w:szCs w:val="28"/>
          </w:rPr>
          <w:t>Уставом</w:t>
        </w:r>
      </w:hyperlink>
      <w:r w:rsidRPr="006F6391">
        <w:rPr>
          <w:color w:val="0D0D0D" w:themeColor="text1" w:themeTint="F2"/>
          <w:sz w:val="28"/>
          <w:szCs w:val="28"/>
        </w:rPr>
        <w:t xml:space="preserve"> </w:t>
      </w:r>
      <w:r w:rsidR="00074AB9">
        <w:rPr>
          <w:color w:val="0D0D0D" w:themeColor="text1" w:themeTint="F2"/>
          <w:sz w:val="28"/>
          <w:szCs w:val="28"/>
        </w:rPr>
        <w:t>Новомихайловского</w:t>
      </w:r>
      <w:r w:rsidR="00EE2E64" w:rsidRPr="006F6391">
        <w:rPr>
          <w:color w:val="0D0D0D" w:themeColor="text1" w:themeTint="F2"/>
          <w:sz w:val="28"/>
          <w:szCs w:val="28"/>
        </w:rPr>
        <w:t xml:space="preserve"> </w:t>
      </w:r>
      <w:r w:rsidRPr="006F6391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="00EE2E64" w:rsidRPr="006F6391">
        <w:rPr>
          <w:color w:val="0D0D0D" w:themeColor="text1" w:themeTint="F2"/>
          <w:sz w:val="28"/>
          <w:szCs w:val="28"/>
        </w:rPr>
        <w:t>Монастырщинского</w:t>
      </w:r>
      <w:r w:rsidRPr="006F6391">
        <w:rPr>
          <w:color w:val="0D0D0D" w:themeColor="text1" w:themeTint="F2"/>
          <w:sz w:val="28"/>
          <w:szCs w:val="28"/>
        </w:rPr>
        <w:t xml:space="preserve"> района Смоленской области, Положением о порядке управления и распоряжения муниципальной собственностью муниципального образования </w:t>
      </w:r>
      <w:r w:rsidR="00074AB9">
        <w:rPr>
          <w:color w:val="0D0D0D" w:themeColor="text1" w:themeTint="F2"/>
          <w:sz w:val="28"/>
          <w:szCs w:val="28"/>
        </w:rPr>
        <w:t>Новомихайловского</w:t>
      </w:r>
      <w:r w:rsidR="00EE2E64" w:rsidRPr="006F6391">
        <w:rPr>
          <w:color w:val="0D0D0D" w:themeColor="text1" w:themeTint="F2"/>
          <w:sz w:val="28"/>
          <w:szCs w:val="28"/>
        </w:rPr>
        <w:t xml:space="preserve"> </w:t>
      </w:r>
      <w:r w:rsidRPr="006F6391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="00EE2E64" w:rsidRPr="006F6391">
        <w:rPr>
          <w:color w:val="0D0D0D" w:themeColor="text1" w:themeTint="F2"/>
          <w:sz w:val="28"/>
          <w:szCs w:val="28"/>
        </w:rPr>
        <w:t>Монастырщинского</w:t>
      </w:r>
      <w:r w:rsidRPr="006F6391">
        <w:rPr>
          <w:color w:val="0D0D0D" w:themeColor="text1" w:themeTint="F2"/>
          <w:sz w:val="28"/>
          <w:szCs w:val="28"/>
        </w:rPr>
        <w:t xml:space="preserve"> района Смоленской области, утвержденным решением Совета депутатов </w:t>
      </w:r>
      <w:r w:rsidR="00074AB9">
        <w:rPr>
          <w:color w:val="0D0D0D" w:themeColor="text1" w:themeTint="F2"/>
          <w:sz w:val="28"/>
          <w:szCs w:val="28"/>
        </w:rPr>
        <w:t>Новомихайловского</w:t>
      </w:r>
      <w:r w:rsidRPr="006F6391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="00EE2E64" w:rsidRPr="006F6391">
        <w:rPr>
          <w:color w:val="0D0D0D" w:themeColor="text1" w:themeTint="F2"/>
          <w:sz w:val="28"/>
          <w:szCs w:val="28"/>
        </w:rPr>
        <w:t>Монастырщинского</w:t>
      </w:r>
      <w:r w:rsidR="00074AB9">
        <w:rPr>
          <w:color w:val="0D0D0D" w:themeColor="text1" w:themeTint="F2"/>
          <w:sz w:val="28"/>
          <w:szCs w:val="28"/>
        </w:rPr>
        <w:t xml:space="preserve"> района Смоленской области</w:t>
      </w:r>
      <w:proofErr w:type="gramEnd"/>
      <w:r w:rsidR="00074AB9">
        <w:rPr>
          <w:color w:val="0D0D0D" w:themeColor="text1" w:themeTint="F2"/>
          <w:sz w:val="28"/>
          <w:szCs w:val="28"/>
        </w:rPr>
        <w:t xml:space="preserve"> от 20 июня 2017 года № 15</w:t>
      </w:r>
      <w:r w:rsidRPr="006F6391">
        <w:rPr>
          <w:color w:val="0D0D0D" w:themeColor="text1" w:themeTint="F2"/>
          <w:sz w:val="28"/>
          <w:szCs w:val="28"/>
        </w:rPr>
        <w:t xml:space="preserve">, Совет депутатов </w:t>
      </w:r>
      <w:r w:rsidR="00074AB9">
        <w:rPr>
          <w:color w:val="0D0D0D" w:themeColor="text1" w:themeTint="F2"/>
          <w:sz w:val="28"/>
          <w:szCs w:val="28"/>
        </w:rPr>
        <w:t>Новомихайловского</w:t>
      </w:r>
      <w:r w:rsidRPr="006F6391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="00EE2E64" w:rsidRPr="006F6391">
        <w:rPr>
          <w:color w:val="0D0D0D" w:themeColor="text1" w:themeTint="F2"/>
          <w:sz w:val="28"/>
          <w:szCs w:val="28"/>
        </w:rPr>
        <w:t>Монастырщинского района Смоленской области</w:t>
      </w:r>
      <w:r w:rsidRPr="006F6391">
        <w:rPr>
          <w:color w:val="0D0D0D" w:themeColor="text1" w:themeTint="F2"/>
          <w:sz w:val="28"/>
          <w:szCs w:val="28"/>
        </w:rPr>
        <w:t> </w:t>
      </w:r>
    </w:p>
    <w:p w:rsidR="007B4050" w:rsidRPr="006F6391" w:rsidRDefault="007B4050" w:rsidP="00806DEB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 xml:space="preserve">РЕШИЛ: </w:t>
      </w:r>
    </w:p>
    <w:p w:rsidR="00EE2E64" w:rsidRPr="006F6391" w:rsidRDefault="007B4050" w:rsidP="00806DEB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 xml:space="preserve">1. Утвердить прилагаемое </w:t>
      </w:r>
      <w:hyperlink r:id="rId10" w:anchor="Par33#Par33" w:history="1">
        <w:r w:rsidRPr="006F6391">
          <w:rPr>
            <w:rStyle w:val="a3"/>
            <w:color w:val="0D0D0D" w:themeColor="text1" w:themeTint="F2"/>
            <w:sz w:val="28"/>
            <w:szCs w:val="28"/>
          </w:rPr>
          <w:t>Положение</w:t>
        </w:r>
      </w:hyperlink>
      <w:r w:rsidR="00EE2E64" w:rsidRPr="006F6391">
        <w:rPr>
          <w:color w:val="0D0D0D" w:themeColor="text1" w:themeTint="F2"/>
          <w:sz w:val="28"/>
          <w:szCs w:val="28"/>
        </w:rPr>
        <w:t xml:space="preserve"> </w:t>
      </w:r>
      <w:r w:rsidR="00074AB9">
        <w:rPr>
          <w:color w:val="0D0D0D" w:themeColor="text1" w:themeTint="F2"/>
          <w:sz w:val="28"/>
          <w:szCs w:val="28"/>
        </w:rPr>
        <w:t>о муниципальной казне Новомихайловского</w:t>
      </w:r>
      <w:r w:rsidR="00EE2E64" w:rsidRPr="006F6391">
        <w:rPr>
          <w:color w:val="0D0D0D" w:themeColor="text1" w:themeTint="F2"/>
          <w:sz w:val="28"/>
          <w:szCs w:val="28"/>
        </w:rPr>
        <w:t xml:space="preserve"> </w:t>
      </w:r>
      <w:r w:rsidRPr="006F6391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="00EE2E64" w:rsidRPr="006F6391">
        <w:rPr>
          <w:color w:val="0D0D0D" w:themeColor="text1" w:themeTint="F2"/>
          <w:sz w:val="28"/>
          <w:szCs w:val="28"/>
        </w:rPr>
        <w:t>Монастырщинского</w:t>
      </w:r>
      <w:r w:rsidRPr="006F6391">
        <w:rPr>
          <w:color w:val="0D0D0D" w:themeColor="text1" w:themeTint="F2"/>
          <w:sz w:val="28"/>
          <w:szCs w:val="28"/>
        </w:rPr>
        <w:t xml:space="preserve"> района Смоленской области.</w:t>
      </w:r>
    </w:p>
    <w:p w:rsidR="007B4050" w:rsidRDefault="007B4050" w:rsidP="00EE2E64">
      <w:pPr>
        <w:pStyle w:val="a4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2. Настоящее решение вступает</w:t>
      </w:r>
      <w:r w:rsidR="007F301F">
        <w:rPr>
          <w:color w:val="0D0D0D" w:themeColor="text1" w:themeTint="F2"/>
          <w:sz w:val="28"/>
          <w:szCs w:val="28"/>
        </w:rPr>
        <w:t xml:space="preserve"> в силу со дня его подписания</w:t>
      </w:r>
      <w:r w:rsidRPr="006F6391">
        <w:rPr>
          <w:color w:val="0D0D0D" w:themeColor="text1" w:themeTint="F2"/>
          <w:sz w:val="28"/>
          <w:szCs w:val="28"/>
        </w:rPr>
        <w:t>. </w:t>
      </w:r>
    </w:p>
    <w:p w:rsidR="00851E83" w:rsidRPr="006F6391" w:rsidRDefault="00851E83" w:rsidP="00EE2E64">
      <w:pPr>
        <w:pStyle w:val="a4"/>
        <w:jc w:val="both"/>
        <w:rPr>
          <w:color w:val="0D0D0D" w:themeColor="text1" w:themeTint="F2"/>
          <w:sz w:val="28"/>
          <w:szCs w:val="28"/>
        </w:rPr>
      </w:pP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Глава муниципального образования</w:t>
      </w:r>
    </w:p>
    <w:p w:rsidR="007B4050" w:rsidRPr="006F6391" w:rsidRDefault="007F301F" w:rsidP="00EE2E64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Новомихайловского</w:t>
      </w:r>
      <w:r w:rsidR="007B4050" w:rsidRPr="006F6391">
        <w:rPr>
          <w:color w:val="0D0D0D" w:themeColor="text1" w:themeTint="F2"/>
          <w:sz w:val="28"/>
          <w:szCs w:val="28"/>
        </w:rPr>
        <w:t xml:space="preserve"> сельского поселения</w:t>
      </w:r>
    </w:p>
    <w:p w:rsidR="00EE2E64" w:rsidRPr="006F6391" w:rsidRDefault="00EE2E64" w:rsidP="00EE2E64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Монастырщинского</w:t>
      </w:r>
      <w:r w:rsidR="007B4050" w:rsidRPr="006F6391">
        <w:rPr>
          <w:color w:val="0D0D0D" w:themeColor="text1" w:themeTint="F2"/>
          <w:sz w:val="28"/>
          <w:szCs w:val="28"/>
        </w:rPr>
        <w:t xml:space="preserve"> района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 xml:space="preserve">Смоленской области </w:t>
      </w:r>
      <w:r w:rsidR="00EE2E64" w:rsidRPr="006F6391">
        <w:rPr>
          <w:color w:val="0D0D0D" w:themeColor="text1" w:themeTint="F2"/>
          <w:sz w:val="28"/>
          <w:szCs w:val="28"/>
        </w:rPr>
        <w:t xml:space="preserve">                                  </w:t>
      </w:r>
      <w:r w:rsidR="007F301F">
        <w:rPr>
          <w:color w:val="0D0D0D" w:themeColor="text1" w:themeTint="F2"/>
          <w:sz w:val="28"/>
          <w:szCs w:val="28"/>
        </w:rPr>
        <w:t xml:space="preserve">                                         </w:t>
      </w:r>
      <w:r w:rsidR="007F301F" w:rsidRPr="007F301F">
        <w:rPr>
          <w:b/>
          <w:color w:val="0D0D0D" w:themeColor="text1" w:themeTint="F2"/>
          <w:sz w:val="28"/>
          <w:szCs w:val="28"/>
        </w:rPr>
        <w:t>С.В.Иванов</w:t>
      </w:r>
    </w:p>
    <w:p w:rsidR="007F301F" w:rsidRDefault="007B4050" w:rsidP="007F301F">
      <w:pPr>
        <w:pStyle w:val="a4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6F6391">
        <w:rPr>
          <w:color w:val="0D0D0D" w:themeColor="text1" w:themeTint="F2"/>
          <w:sz w:val="28"/>
          <w:szCs w:val="28"/>
        </w:rPr>
        <w:t> </w:t>
      </w:r>
      <w:r w:rsidR="007F301F">
        <w:rPr>
          <w:color w:val="0D0D0D" w:themeColor="text1" w:themeTint="F2"/>
          <w:sz w:val="28"/>
          <w:szCs w:val="28"/>
        </w:rPr>
        <w:t xml:space="preserve">                                                                </w:t>
      </w:r>
    </w:p>
    <w:p w:rsidR="00851E83" w:rsidRDefault="00851E83" w:rsidP="007F301F">
      <w:pPr>
        <w:pStyle w:val="a4"/>
        <w:spacing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851E83" w:rsidRDefault="00851E83" w:rsidP="007F301F">
      <w:pPr>
        <w:pStyle w:val="a4"/>
        <w:spacing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851E83" w:rsidRDefault="00851E83" w:rsidP="007F301F">
      <w:pPr>
        <w:pStyle w:val="a4"/>
        <w:spacing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7B4050" w:rsidRDefault="007F301F" w:rsidP="007F301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</w:t>
      </w:r>
      <w:r w:rsidR="007B4050" w:rsidRPr="006F6391">
        <w:rPr>
          <w:color w:val="000000" w:themeColor="text1"/>
          <w:sz w:val="28"/>
          <w:szCs w:val="28"/>
        </w:rPr>
        <w:t>Утверждено решением Совета депутатов</w:t>
      </w:r>
    </w:p>
    <w:p w:rsidR="007F301F" w:rsidRDefault="007F301F" w:rsidP="007F301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Новомихайловского сельского поселения</w:t>
      </w:r>
    </w:p>
    <w:p w:rsidR="007F301F" w:rsidRPr="006F6391" w:rsidRDefault="007F301F" w:rsidP="007F301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Монастырщинского района</w:t>
      </w:r>
    </w:p>
    <w:p w:rsidR="007B4050" w:rsidRPr="006F6391" w:rsidRDefault="007B4050" w:rsidP="007F301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Смоленской области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от </w:t>
      </w:r>
      <w:r w:rsidR="007F301F">
        <w:rPr>
          <w:color w:val="000000" w:themeColor="text1"/>
          <w:sz w:val="28"/>
          <w:szCs w:val="28"/>
        </w:rPr>
        <w:t>25.12.2020</w:t>
      </w:r>
      <w:r w:rsidR="00EE2E64" w:rsidRPr="006F6391">
        <w:rPr>
          <w:color w:val="000000" w:themeColor="text1"/>
          <w:sz w:val="28"/>
          <w:szCs w:val="28"/>
        </w:rPr>
        <w:t xml:space="preserve"> года</w:t>
      </w:r>
      <w:r w:rsidR="00524263">
        <w:rPr>
          <w:color w:val="000000" w:themeColor="text1"/>
          <w:sz w:val="28"/>
          <w:szCs w:val="28"/>
        </w:rPr>
        <w:t xml:space="preserve"> </w:t>
      </w:r>
      <w:r w:rsidR="00EE2E64" w:rsidRPr="006F6391">
        <w:rPr>
          <w:color w:val="000000" w:themeColor="text1"/>
          <w:sz w:val="28"/>
          <w:szCs w:val="28"/>
        </w:rPr>
        <w:t>№</w:t>
      </w:r>
      <w:r w:rsidR="007F301F">
        <w:rPr>
          <w:color w:val="000000" w:themeColor="text1"/>
          <w:sz w:val="28"/>
          <w:szCs w:val="28"/>
        </w:rPr>
        <w:t xml:space="preserve"> 14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E2E64" w:rsidRPr="006F6391" w:rsidRDefault="00EE2E64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F6391">
        <w:rPr>
          <w:b/>
          <w:color w:val="000000" w:themeColor="text1"/>
          <w:sz w:val="28"/>
          <w:szCs w:val="28"/>
        </w:rPr>
        <w:t>ПОЛОЖЕНИЕ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F6391">
        <w:rPr>
          <w:b/>
          <w:color w:val="000000" w:themeColor="text1"/>
          <w:sz w:val="28"/>
          <w:szCs w:val="28"/>
        </w:rPr>
        <w:t xml:space="preserve">О МУНИЦИПАЛЬНОЙ КАЗНЕ </w:t>
      </w:r>
      <w:r w:rsidR="007F301F">
        <w:rPr>
          <w:b/>
          <w:color w:val="000000" w:themeColor="text1"/>
          <w:sz w:val="28"/>
          <w:szCs w:val="28"/>
        </w:rPr>
        <w:t>НОВОМИХАЙЛОВСКОГО</w:t>
      </w:r>
      <w:r w:rsidRPr="006F6391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6F6391" w:rsidRPr="006F6391">
        <w:rPr>
          <w:b/>
          <w:color w:val="000000" w:themeColor="text1"/>
          <w:sz w:val="28"/>
          <w:szCs w:val="28"/>
        </w:rPr>
        <w:t>МОНАСТЫРЩИНС</w:t>
      </w:r>
      <w:r w:rsidRPr="006F6391">
        <w:rPr>
          <w:b/>
          <w:color w:val="000000" w:themeColor="text1"/>
          <w:sz w:val="28"/>
          <w:szCs w:val="28"/>
        </w:rPr>
        <w:t>КОГО РАЙОНА СМОЛЕНСКОЙ ОБЛАСТИ</w:t>
      </w:r>
    </w:p>
    <w:p w:rsidR="007B4050" w:rsidRPr="006F6391" w:rsidRDefault="007B4050" w:rsidP="00806DEB">
      <w:pPr>
        <w:pStyle w:val="a4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EE2E64" w:rsidP="00806DEB">
      <w:pPr>
        <w:pStyle w:val="a4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                                               </w:t>
      </w:r>
      <w:r w:rsidR="007B4050" w:rsidRPr="006F6391">
        <w:rPr>
          <w:color w:val="000000" w:themeColor="text1"/>
          <w:sz w:val="28"/>
          <w:szCs w:val="28"/>
        </w:rPr>
        <w:t>1. Общие положения</w:t>
      </w:r>
    </w:p>
    <w:p w:rsidR="006F6391" w:rsidRDefault="007B4050" w:rsidP="006F6391">
      <w:pPr>
        <w:pStyle w:val="a4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  <w:r w:rsidR="006F6391">
        <w:rPr>
          <w:color w:val="000000" w:themeColor="text1"/>
          <w:sz w:val="28"/>
          <w:szCs w:val="28"/>
        </w:rPr>
        <w:t xml:space="preserve">     </w:t>
      </w:r>
      <w:proofErr w:type="gramStart"/>
      <w:r w:rsidR="007E3359" w:rsidRPr="006F6391">
        <w:rPr>
          <w:color w:val="000000" w:themeColor="text1"/>
          <w:sz w:val="28"/>
          <w:szCs w:val="28"/>
        </w:rPr>
        <w:t>1.1.</w:t>
      </w:r>
      <w:r w:rsidRPr="006F6391">
        <w:rPr>
          <w:color w:val="000000" w:themeColor="text1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6F6391">
          <w:rPr>
            <w:rStyle w:val="a3"/>
            <w:color w:val="000000" w:themeColor="text1"/>
            <w:sz w:val="28"/>
            <w:szCs w:val="28"/>
          </w:rPr>
          <w:t>кодексом</w:t>
        </w:r>
      </w:hyperlink>
      <w:r w:rsidRPr="006F6391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2" w:history="1">
        <w:r w:rsidRPr="006F6391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6F6391">
        <w:rPr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Положением о порядке управления и распоряжения муниципальной собственностью муниципального образования </w:t>
      </w:r>
      <w:r w:rsidR="007F301F">
        <w:rPr>
          <w:color w:val="000000" w:themeColor="text1"/>
          <w:sz w:val="28"/>
          <w:szCs w:val="28"/>
        </w:rPr>
        <w:t xml:space="preserve">Новомихайловского </w:t>
      </w:r>
      <w:r w:rsidRPr="006F6391">
        <w:rPr>
          <w:color w:val="000000" w:themeColor="text1"/>
          <w:sz w:val="28"/>
          <w:szCs w:val="28"/>
        </w:rPr>
        <w:t xml:space="preserve"> сельского поселения </w:t>
      </w:r>
      <w:r w:rsidR="00EE2E64" w:rsidRPr="006F6391">
        <w:rPr>
          <w:color w:val="000000" w:themeColor="text1"/>
          <w:sz w:val="28"/>
          <w:szCs w:val="28"/>
        </w:rPr>
        <w:t>Монастырщинс</w:t>
      </w:r>
      <w:r w:rsidRPr="006F6391">
        <w:rPr>
          <w:color w:val="000000" w:themeColor="text1"/>
          <w:sz w:val="28"/>
          <w:szCs w:val="28"/>
        </w:rPr>
        <w:t xml:space="preserve">кого района Смоленской области, утвержденным решением Совета депутатов </w:t>
      </w:r>
      <w:r w:rsidR="007F301F">
        <w:rPr>
          <w:color w:val="000000" w:themeColor="text1"/>
          <w:sz w:val="28"/>
          <w:szCs w:val="28"/>
        </w:rPr>
        <w:t xml:space="preserve">Новомихайловского </w:t>
      </w:r>
      <w:r w:rsidRPr="006F6391">
        <w:rPr>
          <w:color w:val="000000" w:themeColor="text1"/>
          <w:sz w:val="28"/>
          <w:szCs w:val="28"/>
        </w:rPr>
        <w:t xml:space="preserve">сельского поселения </w:t>
      </w:r>
      <w:r w:rsidR="007E3359" w:rsidRPr="006F6391">
        <w:rPr>
          <w:color w:val="000000" w:themeColor="text1"/>
          <w:sz w:val="28"/>
          <w:szCs w:val="28"/>
        </w:rPr>
        <w:t>Монастырщинс</w:t>
      </w:r>
      <w:r w:rsidRPr="006F6391">
        <w:rPr>
          <w:color w:val="000000" w:themeColor="text1"/>
          <w:sz w:val="28"/>
          <w:szCs w:val="28"/>
        </w:rPr>
        <w:t xml:space="preserve">кого района Смоленской области от </w:t>
      </w:r>
      <w:r w:rsidR="007F301F">
        <w:rPr>
          <w:color w:val="000000" w:themeColor="text1"/>
          <w:sz w:val="28"/>
          <w:szCs w:val="28"/>
        </w:rPr>
        <w:t>20 июня</w:t>
      </w:r>
      <w:proofErr w:type="gramEnd"/>
      <w:r w:rsidR="007F301F">
        <w:rPr>
          <w:color w:val="000000" w:themeColor="text1"/>
          <w:sz w:val="28"/>
          <w:szCs w:val="28"/>
        </w:rPr>
        <w:t xml:space="preserve"> 2017 года №</w:t>
      </w:r>
      <w:r w:rsidRPr="006F6391">
        <w:rPr>
          <w:color w:val="000000" w:themeColor="text1"/>
          <w:sz w:val="28"/>
          <w:szCs w:val="28"/>
        </w:rPr>
        <w:t xml:space="preserve"> </w:t>
      </w:r>
      <w:r w:rsidR="007F301F">
        <w:rPr>
          <w:color w:val="000000" w:themeColor="text1"/>
          <w:sz w:val="28"/>
          <w:szCs w:val="28"/>
        </w:rPr>
        <w:t>15</w:t>
      </w:r>
    </w:p>
    <w:p w:rsidR="007B4050" w:rsidRPr="006F6391" w:rsidRDefault="006F6391" w:rsidP="006F6391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4050" w:rsidRPr="006F6391">
        <w:rPr>
          <w:color w:val="000000" w:themeColor="text1"/>
          <w:sz w:val="28"/>
          <w:szCs w:val="28"/>
        </w:rPr>
        <w:t xml:space="preserve">1.2. Муниципальную казну </w:t>
      </w:r>
      <w:r w:rsidR="007F301F">
        <w:rPr>
          <w:color w:val="000000" w:themeColor="text1"/>
          <w:sz w:val="28"/>
          <w:szCs w:val="28"/>
        </w:rPr>
        <w:t>Новомихайловского</w:t>
      </w:r>
      <w:r w:rsidR="007B4050" w:rsidRPr="006F6391">
        <w:rPr>
          <w:color w:val="000000" w:themeColor="text1"/>
          <w:sz w:val="28"/>
          <w:szCs w:val="28"/>
        </w:rPr>
        <w:t xml:space="preserve"> сельского поселения</w:t>
      </w:r>
      <w:r w:rsidR="007F301F">
        <w:rPr>
          <w:color w:val="000000" w:themeColor="text1"/>
          <w:sz w:val="28"/>
          <w:szCs w:val="28"/>
        </w:rPr>
        <w:t xml:space="preserve"> Монастырщинского</w:t>
      </w:r>
      <w:r w:rsidR="007B4050" w:rsidRPr="006F6391">
        <w:rPr>
          <w:color w:val="000000" w:themeColor="text1"/>
          <w:sz w:val="28"/>
          <w:szCs w:val="28"/>
        </w:rPr>
        <w:t xml:space="preserve"> района Смоленской области (далее - муниципальное образование)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1.3. Положение устанавливает порядок формирования, учета и распоряжения имуществом, составляющим муниципальную казну муниципального образования (далее - казна).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B4050" w:rsidRPr="006F6391">
        <w:rPr>
          <w:color w:val="000000" w:themeColor="text1"/>
          <w:sz w:val="28"/>
          <w:szCs w:val="28"/>
        </w:rPr>
        <w:t>1.4. Имущество, находящееся в муниципальной собственности, не закрепленное за муниципальными предприятиями и учреждениями, переданное гражданам или юридическим лицам во временное владение, пользование и (или) распоряжение по гражданско-правовым договорам, входит в состав казны.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lastRenderedPageBreak/>
        <w:t xml:space="preserve">Основанием для включения имущества в состав казны является правовой акт администрации </w:t>
      </w:r>
      <w:r w:rsidR="007F301F">
        <w:rPr>
          <w:color w:val="000000" w:themeColor="text1"/>
          <w:sz w:val="28"/>
          <w:szCs w:val="28"/>
        </w:rPr>
        <w:t>Новомихайловского</w:t>
      </w:r>
      <w:r w:rsidRPr="006F6391">
        <w:rPr>
          <w:color w:val="000000" w:themeColor="text1"/>
          <w:sz w:val="28"/>
          <w:szCs w:val="28"/>
        </w:rPr>
        <w:t xml:space="preserve"> сельского поселения </w:t>
      </w:r>
      <w:r w:rsidR="00EE2E64" w:rsidRPr="006F6391">
        <w:rPr>
          <w:color w:val="000000" w:themeColor="text1"/>
          <w:sz w:val="28"/>
          <w:szCs w:val="28"/>
        </w:rPr>
        <w:t>Монастырщинского</w:t>
      </w:r>
      <w:r w:rsidRPr="006F6391">
        <w:rPr>
          <w:color w:val="000000" w:themeColor="text1"/>
          <w:sz w:val="28"/>
          <w:szCs w:val="28"/>
        </w:rPr>
        <w:t xml:space="preserve"> района Смоленской области (далее - Администрация).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4050" w:rsidRPr="006F6391">
        <w:rPr>
          <w:color w:val="000000" w:themeColor="text1"/>
          <w:sz w:val="28"/>
          <w:szCs w:val="28"/>
        </w:rPr>
        <w:t>1.5. Распорядителем казны является Администрация.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1.6. Особенности распоряжения землями на территории муниципального образования и другими природными ресурсами, средствами местного бюджета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4050" w:rsidRPr="006F6391">
        <w:rPr>
          <w:color w:val="000000" w:themeColor="text1"/>
          <w:sz w:val="28"/>
          <w:szCs w:val="28"/>
        </w:rPr>
        <w:t>1.7. Приватизация имущества казны осуществляется в соответствии с действующими нормативными правовыми актами Российской Федерации.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F6391">
        <w:rPr>
          <w:b/>
          <w:color w:val="000000" w:themeColor="text1"/>
          <w:sz w:val="28"/>
          <w:szCs w:val="28"/>
        </w:rPr>
        <w:t>2. Цели и задачи формирования, учета и распоряжения казной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B4050" w:rsidRPr="006F6391">
        <w:rPr>
          <w:color w:val="000000" w:themeColor="text1"/>
          <w:sz w:val="28"/>
          <w:szCs w:val="28"/>
        </w:rPr>
        <w:t>2.1. Целями формирования, учета и распоряжения казной (управления казной) являются: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укрепление экономической и финансовой основы местного самоуправления;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получение доходов от использования имущества, находящегося в собственности муниципального образования;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сохранение и приумножение собственности муниципального образования;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обеспечение исполнения обязательств муниципального образования как участника гражданского оборота;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привлечение инвестиций и стимулирование предпринимательской деятельности в муниципальном образовании.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4050" w:rsidRPr="006F6391">
        <w:rPr>
          <w:color w:val="000000" w:themeColor="text1"/>
          <w:sz w:val="28"/>
          <w:szCs w:val="28"/>
        </w:rPr>
        <w:t>2.2. Задачами формирования, учета и распоряжения казной являются: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по</w:t>
      </w:r>
      <w:r w:rsidR="00EE2E64" w:rsidRPr="006F6391">
        <w:rPr>
          <w:color w:val="000000" w:themeColor="text1"/>
          <w:sz w:val="28"/>
          <w:szCs w:val="28"/>
        </w:rPr>
        <w:t xml:space="preserve"> </w:t>
      </w:r>
      <w:r w:rsidRPr="006F6391">
        <w:rPr>
          <w:color w:val="000000" w:themeColor="text1"/>
          <w:sz w:val="28"/>
          <w:szCs w:val="28"/>
        </w:rPr>
        <w:t>объектный учет имущества, составляющего казну, и его движение;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- </w:t>
      </w:r>
      <w:proofErr w:type="gramStart"/>
      <w:r w:rsidRPr="006F6391">
        <w:rPr>
          <w:color w:val="000000" w:themeColor="text1"/>
          <w:sz w:val="28"/>
          <w:szCs w:val="28"/>
        </w:rPr>
        <w:t>контроль за</w:t>
      </w:r>
      <w:proofErr w:type="gramEnd"/>
      <w:r w:rsidRPr="006F6391">
        <w:rPr>
          <w:color w:val="000000" w:themeColor="text1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регистрация права собственности и оценка муниципального имущества.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F6391">
        <w:rPr>
          <w:b/>
          <w:color w:val="000000" w:themeColor="text1"/>
          <w:sz w:val="28"/>
          <w:szCs w:val="28"/>
        </w:rPr>
        <w:t>3. Состав и источники формирования казны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3.1. В состав казны могут входить: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1) объекты недвижимости (здания, строения, сооружения);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2) движимое имущество (за исключением рабочего и продуктивного скота):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а) транспортные средства, самоходные машины;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б) движимое имущество, первоначальная стоимость которого не менее 15 тысяч рублей за имущества;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в) иное движимое имущество, первоначальная стоимость которого менее 15 тысяч рублей за единицу имущества в количественном и стоимостном выражении;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3) объекты незавершенного строительства.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Par70"/>
      <w:bookmarkEnd w:id="0"/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3.2. Включению в состав казны подлежит имущество: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- вновь </w:t>
      </w:r>
      <w:proofErr w:type="gramStart"/>
      <w:r w:rsidRPr="006F6391">
        <w:rPr>
          <w:color w:val="000000" w:themeColor="text1"/>
          <w:sz w:val="28"/>
          <w:szCs w:val="28"/>
        </w:rPr>
        <w:t>созданное</w:t>
      </w:r>
      <w:proofErr w:type="gramEnd"/>
      <w:r w:rsidRPr="006F6391">
        <w:rPr>
          <w:color w:val="000000" w:themeColor="text1"/>
          <w:sz w:val="28"/>
          <w:szCs w:val="28"/>
        </w:rPr>
        <w:t xml:space="preserve"> или приобретенное в муниципальную собственность не закрепленное за муниципальными предприятиями и учреждениями;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- </w:t>
      </w:r>
      <w:proofErr w:type="gramStart"/>
      <w:r w:rsidRPr="006F6391">
        <w:rPr>
          <w:color w:val="000000" w:themeColor="text1"/>
          <w:sz w:val="28"/>
          <w:szCs w:val="28"/>
        </w:rPr>
        <w:t>переданное</w:t>
      </w:r>
      <w:proofErr w:type="gramEnd"/>
      <w:r w:rsidRPr="006F6391">
        <w:rPr>
          <w:color w:val="000000" w:themeColor="text1"/>
          <w:sz w:val="28"/>
          <w:szCs w:val="28"/>
        </w:rPr>
        <w:t xml:space="preserve"> в муниципальную собственность безвозмездно гражданами или юридическими лицами;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6F6391">
        <w:rPr>
          <w:color w:val="000000" w:themeColor="text1"/>
          <w:sz w:val="28"/>
          <w:szCs w:val="28"/>
        </w:rPr>
        <w:t>оставшееся</w:t>
      </w:r>
      <w:proofErr w:type="gramEnd"/>
      <w:r w:rsidRPr="006F6391">
        <w:rPr>
          <w:color w:val="000000" w:themeColor="text1"/>
          <w:sz w:val="28"/>
          <w:szCs w:val="28"/>
        </w:rPr>
        <w:t xml:space="preserve"> после ликвидации муниципальных предприятий или учреждений;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- </w:t>
      </w:r>
      <w:proofErr w:type="gramStart"/>
      <w:r w:rsidRPr="006F6391">
        <w:rPr>
          <w:color w:val="000000" w:themeColor="text1"/>
          <w:sz w:val="28"/>
          <w:szCs w:val="28"/>
        </w:rPr>
        <w:t>поступившее</w:t>
      </w:r>
      <w:proofErr w:type="gramEnd"/>
      <w:r w:rsidRPr="006F6391">
        <w:rPr>
          <w:color w:val="000000" w:themeColor="text1"/>
          <w:sz w:val="28"/>
          <w:szCs w:val="28"/>
        </w:rPr>
        <w:t xml:space="preserve"> в собственность муниципального образования по другим законным основаниям, в том числе по решению суда.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" w:name="Par76"/>
      <w:bookmarkEnd w:id="1"/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3.3. Кроме того, основаниями включения имущества в состав казны являются: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3) иные основания приобретения имущества в муниципальную собственность.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 xml:space="preserve">3.4. Включение в состав казны имущества, приобретенного в муниципальную собственность по основаниям, перечисленным в </w:t>
      </w:r>
      <w:hyperlink r:id="rId13" w:anchor="Par70#Par70" w:history="1">
        <w:r w:rsidR="007B4050" w:rsidRPr="006F6391">
          <w:rPr>
            <w:rStyle w:val="a3"/>
            <w:color w:val="000000" w:themeColor="text1"/>
            <w:sz w:val="28"/>
            <w:szCs w:val="28"/>
          </w:rPr>
          <w:t>п. 3.2</w:t>
        </w:r>
      </w:hyperlink>
      <w:r w:rsidR="007B4050" w:rsidRPr="006F6391">
        <w:rPr>
          <w:color w:val="000000" w:themeColor="text1"/>
          <w:sz w:val="28"/>
          <w:szCs w:val="28"/>
        </w:rPr>
        <w:t xml:space="preserve"> и </w:t>
      </w:r>
      <w:hyperlink r:id="rId14" w:anchor="Par76#Par76" w:history="1">
        <w:r w:rsidR="007B4050" w:rsidRPr="006F6391">
          <w:rPr>
            <w:rStyle w:val="a3"/>
            <w:color w:val="000000" w:themeColor="text1"/>
            <w:sz w:val="28"/>
            <w:szCs w:val="28"/>
          </w:rPr>
          <w:t>п. 3.3</w:t>
        </w:r>
      </w:hyperlink>
      <w:r w:rsidR="007B4050" w:rsidRPr="006F6391">
        <w:rPr>
          <w:color w:val="000000" w:themeColor="text1"/>
          <w:sz w:val="28"/>
          <w:szCs w:val="28"/>
        </w:rPr>
        <w:t xml:space="preserve"> настоящего Положения, осуществляется на основании правового акта Администрации.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Включение в состав казны нежилых зданий и сооружений, а также нежилых помещений и их частей осуществляется на основании акта инвентаризации муниципального имущества,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При отсутствии документов, подтверждающих регистрацию права собственности, правовой акт Администрации должен содержать указание на необходимость регистрации права муниципальной собственности на объект недвижимости.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3.5. Муниципальное имущество исключается из состава казны: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его приватизации;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его передаче в оперативное управление муниципальным учреждениям;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обращении взыскания на муниципальное имущество, в том числе на имущество, переданное в залог;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его списании;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передаче в залог, в доверительное управление.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Решения об исключении имущества из состава казны принимаются Администрацией в соответствии с </w:t>
      </w:r>
      <w:hyperlink r:id="rId15" w:anchor="Par121#Par121" w:history="1">
        <w:r w:rsidRPr="006F6391">
          <w:rPr>
            <w:rStyle w:val="a3"/>
            <w:color w:val="000000" w:themeColor="text1"/>
            <w:sz w:val="28"/>
            <w:szCs w:val="28"/>
          </w:rPr>
          <w:t>пунктом 5.2</w:t>
        </w:r>
      </w:hyperlink>
      <w:r w:rsidRPr="006F6391">
        <w:rPr>
          <w:color w:val="000000" w:themeColor="text1"/>
          <w:sz w:val="28"/>
          <w:szCs w:val="28"/>
        </w:rPr>
        <w:t xml:space="preserve"> настоящего Положения.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Правовой акт Администрации об исключении имущества из состава казны должен содержать указание Уполномоченному органу об исключении соответствующего объекта из Реестра муниципальной собственности муниципального образования.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2" w:name="Par93"/>
      <w:bookmarkEnd w:id="2"/>
      <w:r w:rsidRPr="006F6391">
        <w:rPr>
          <w:b/>
          <w:color w:val="000000" w:themeColor="text1"/>
          <w:sz w:val="28"/>
          <w:szCs w:val="28"/>
        </w:rPr>
        <w:t>4. Учет имущества, составляющего казну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4.1. Имущество, входящее в состав казны, принадлежит на праве собственности муниципальному образованию.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Порядок бюджетного учета имущества казны определяется действующим законодательством.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lastRenderedPageBreak/>
        <w:t>Имущество муниципальной казны подлежит бухгалтерскому учету в составе основных средств на балансе Администрации.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4050" w:rsidRPr="006F6391">
        <w:rPr>
          <w:color w:val="000000" w:themeColor="text1"/>
          <w:sz w:val="28"/>
          <w:szCs w:val="28"/>
        </w:rPr>
        <w:t xml:space="preserve">4.2. Учет объектов имущества казны и их движение в Реестре имущества </w:t>
      </w:r>
      <w:r w:rsidR="009A6DA5">
        <w:rPr>
          <w:color w:val="000000" w:themeColor="text1"/>
          <w:sz w:val="28"/>
          <w:szCs w:val="28"/>
        </w:rPr>
        <w:t>Новомихайловского</w:t>
      </w:r>
      <w:r w:rsidR="007B4050" w:rsidRPr="006F6391">
        <w:rPr>
          <w:color w:val="000000" w:themeColor="text1"/>
          <w:sz w:val="28"/>
          <w:szCs w:val="28"/>
        </w:rPr>
        <w:t xml:space="preserve"> сельского поселения </w:t>
      </w:r>
      <w:r w:rsidR="00EE2E64" w:rsidRPr="006F6391">
        <w:rPr>
          <w:color w:val="000000" w:themeColor="text1"/>
          <w:sz w:val="28"/>
          <w:szCs w:val="28"/>
        </w:rPr>
        <w:t>Монастырщин</w:t>
      </w:r>
      <w:r w:rsidR="007B4050" w:rsidRPr="006F6391">
        <w:rPr>
          <w:color w:val="000000" w:themeColor="text1"/>
          <w:sz w:val="28"/>
          <w:szCs w:val="28"/>
        </w:rPr>
        <w:t>ского района Смоленской области (далее - Реестр) осуществляет бухгалтерия Администрации путем внесения сведений в соответствующий раздел "Казна" Реестра.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4050" w:rsidRPr="006F6391">
        <w:rPr>
          <w:color w:val="000000" w:themeColor="text1"/>
          <w:sz w:val="28"/>
          <w:szCs w:val="28"/>
        </w:rPr>
        <w:t xml:space="preserve">4.3. Бухгалтерия Администрации осуществляет ведение раздела "Казна" Реестра в соответствии с Положением об учете имущества </w:t>
      </w:r>
      <w:r w:rsidR="009A6DA5">
        <w:rPr>
          <w:color w:val="000000" w:themeColor="text1"/>
          <w:sz w:val="28"/>
          <w:szCs w:val="28"/>
        </w:rPr>
        <w:t>Новомихайловского</w:t>
      </w:r>
      <w:r w:rsidR="007B4050" w:rsidRPr="006F6391">
        <w:rPr>
          <w:color w:val="000000" w:themeColor="text1"/>
          <w:sz w:val="28"/>
          <w:szCs w:val="28"/>
        </w:rPr>
        <w:t xml:space="preserve"> сельского поселения </w:t>
      </w:r>
      <w:r w:rsidR="00EE2E64" w:rsidRPr="006F6391">
        <w:rPr>
          <w:color w:val="000000" w:themeColor="text1"/>
          <w:sz w:val="28"/>
          <w:szCs w:val="28"/>
        </w:rPr>
        <w:t>Монастырщин</w:t>
      </w:r>
      <w:r w:rsidR="007B4050" w:rsidRPr="006F6391">
        <w:rPr>
          <w:color w:val="000000" w:themeColor="text1"/>
          <w:sz w:val="28"/>
          <w:szCs w:val="28"/>
        </w:rPr>
        <w:t xml:space="preserve">ского района Смоленской области и ведении Реестра имущества </w:t>
      </w:r>
      <w:r w:rsidR="009A6DA5">
        <w:rPr>
          <w:color w:val="000000" w:themeColor="text1"/>
          <w:sz w:val="28"/>
          <w:szCs w:val="28"/>
        </w:rPr>
        <w:t>Новомихайловского</w:t>
      </w:r>
      <w:r w:rsidR="007B4050" w:rsidRPr="006F6391">
        <w:rPr>
          <w:color w:val="000000" w:themeColor="text1"/>
          <w:sz w:val="28"/>
          <w:szCs w:val="28"/>
        </w:rPr>
        <w:t xml:space="preserve"> сельского поселения </w:t>
      </w:r>
      <w:r w:rsidR="00EE2E64" w:rsidRPr="006F6391">
        <w:rPr>
          <w:color w:val="000000" w:themeColor="text1"/>
          <w:sz w:val="28"/>
          <w:szCs w:val="28"/>
        </w:rPr>
        <w:t>Монастырщинск</w:t>
      </w:r>
      <w:r w:rsidR="007B4050" w:rsidRPr="006F6391">
        <w:rPr>
          <w:color w:val="000000" w:themeColor="text1"/>
          <w:sz w:val="28"/>
          <w:szCs w:val="28"/>
        </w:rPr>
        <w:t xml:space="preserve">ого района Смоленской области, утвержденным правовым актом Совета депутатов </w:t>
      </w:r>
      <w:r w:rsidR="009A6DA5">
        <w:rPr>
          <w:color w:val="000000" w:themeColor="text1"/>
          <w:sz w:val="28"/>
          <w:szCs w:val="28"/>
        </w:rPr>
        <w:t>Новомихайловского</w:t>
      </w:r>
      <w:bookmarkStart w:id="3" w:name="_GoBack"/>
      <w:bookmarkEnd w:id="3"/>
      <w:r w:rsidR="007B4050" w:rsidRPr="006F6391">
        <w:rPr>
          <w:color w:val="000000" w:themeColor="text1"/>
          <w:sz w:val="28"/>
          <w:szCs w:val="28"/>
        </w:rPr>
        <w:t xml:space="preserve"> сельского поселения </w:t>
      </w:r>
      <w:r w:rsidR="00EE2E64" w:rsidRPr="006F6391">
        <w:rPr>
          <w:color w:val="000000" w:themeColor="text1"/>
          <w:sz w:val="28"/>
          <w:szCs w:val="28"/>
        </w:rPr>
        <w:t>Монастырщин</w:t>
      </w:r>
      <w:r w:rsidR="007B4050" w:rsidRPr="006F6391">
        <w:rPr>
          <w:color w:val="000000" w:themeColor="text1"/>
          <w:sz w:val="28"/>
          <w:szCs w:val="28"/>
        </w:rPr>
        <w:t xml:space="preserve">ского района Смоленской области 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(далее - Совет депутатов).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 xml:space="preserve">4.4. Право муниципальной собственности на недвижимое имущество казны и сделки с ним подлежат государственной регистрации в соответствии с Федеральным </w:t>
      </w:r>
      <w:hyperlink r:id="rId16" w:history="1">
        <w:r w:rsidR="007B4050" w:rsidRPr="006F6391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="007B4050" w:rsidRPr="006F6391">
        <w:rPr>
          <w:color w:val="000000" w:themeColor="text1"/>
          <w:sz w:val="28"/>
          <w:szCs w:val="28"/>
        </w:rPr>
        <w:t xml:space="preserve"> "О государственной регистрации прав на недвижимое имущество и сделок с ним".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 xml:space="preserve">4.5. Проведение независимой </w:t>
      </w:r>
      <w:proofErr w:type="gramStart"/>
      <w:r w:rsidR="007B4050" w:rsidRPr="006F6391">
        <w:rPr>
          <w:color w:val="000000" w:themeColor="text1"/>
          <w:sz w:val="28"/>
          <w:szCs w:val="28"/>
        </w:rPr>
        <w:t>оценки отдельных объектов имущества муниципальной казны муниципального образования</w:t>
      </w:r>
      <w:proofErr w:type="gramEnd"/>
      <w:r w:rsidR="007B4050" w:rsidRPr="006F6391">
        <w:rPr>
          <w:color w:val="000000" w:themeColor="text1"/>
          <w:sz w:val="28"/>
          <w:szCs w:val="28"/>
        </w:rPr>
        <w:t xml:space="preserve"> является обязательным в следующих случаях: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использовании их в качестве предмета залога;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переуступке долговых обязательств, связанных с данными объектами;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передаче их в качестве вклада в уставные капиталы, фонды юридических лиц;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при возникновении спора об их стоимости;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в иных случаях, предусмотренных действующим законодательством Российской Федерации, нормативными правовыми актами муниципального образования.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Независимая оценка стоимости муниципального имущества проводится независимым оценщиком на основании договора об оказании услуг по оценке.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определении его стоимости.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EE2E64" w:rsidP="00EE2E64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bookmarkStart w:id="4" w:name="Par111"/>
      <w:bookmarkEnd w:id="4"/>
      <w:r w:rsidRPr="006F6391">
        <w:rPr>
          <w:b/>
          <w:color w:val="000000" w:themeColor="text1"/>
          <w:sz w:val="28"/>
          <w:szCs w:val="28"/>
        </w:rPr>
        <w:t xml:space="preserve">        </w:t>
      </w:r>
      <w:r w:rsidR="007B4050" w:rsidRPr="006F6391">
        <w:rPr>
          <w:b/>
          <w:color w:val="000000" w:themeColor="text1"/>
          <w:sz w:val="28"/>
          <w:szCs w:val="28"/>
        </w:rPr>
        <w:t>5. Распоряжение имуществом, составляющим казну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B4050" w:rsidRPr="006F6391">
        <w:rPr>
          <w:color w:val="000000" w:themeColor="text1"/>
          <w:sz w:val="28"/>
          <w:szCs w:val="28"/>
        </w:rPr>
        <w:t>5.1. Распоряжение имуществом, составляющим казну, осуществляется следующими способами: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передача в аренду физическим или юридическим лицам;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передача в безвозмездное пользование;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передача в залог или в качестве иного вида обеспечения исполнения обязательств;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передача в хозяйственное ведение или оперативное управление;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lastRenderedPageBreak/>
        <w:t>- передача в собственность муниципальных образований, собственность Смоленской области или федеральную собственность Российской Федерации;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внесение в уставный (складочный) капитал хозяйственных товариществ и обществ;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" w:name="Par121"/>
      <w:bookmarkEnd w:id="5"/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5.2. Администрация в рамках полномочий по распоряжению имуществом казны: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издает распоряжение о принятии имущества в состав казны;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издает распоряжение об исключении имущества из состава казны, в т.ч. в связи с передачей в хозяйственное ведение или оперативное управление;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издает распоряжение об использовании имущества, не связанном с его исключением из состава казны (безвозмездное пользование).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5.3. Бухгалтерия Администрации в пределах переданных ей полномочий в соответствии с действующим законодательством: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осуществляет непосредственное исполнение распоряжений Администрации относительно использования имущества (передача в аренду, безвозмездное пользование, доверительное управление, оперативное управление, хозяйственное ведение и др.), в том числе оформляет договоры на использование имущества казны;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- осуществляет </w:t>
      </w:r>
      <w:proofErr w:type="gramStart"/>
      <w:r w:rsidRPr="006F6391">
        <w:rPr>
          <w:color w:val="000000" w:themeColor="text1"/>
          <w:sz w:val="28"/>
          <w:szCs w:val="28"/>
        </w:rPr>
        <w:t>контроль за</w:t>
      </w:r>
      <w:proofErr w:type="gramEnd"/>
      <w:r w:rsidRPr="006F6391">
        <w:rPr>
          <w:color w:val="000000" w:themeColor="text1"/>
          <w:sz w:val="28"/>
          <w:szCs w:val="28"/>
        </w:rPr>
        <w:t xml:space="preserve"> исполнением условий заключенных договоров на использование имущества казны;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 xml:space="preserve">- осуществляет </w:t>
      </w:r>
      <w:proofErr w:type="gramStart"/>
      <w:r w:rsidRPr="006F6391">
        <w:rPr>
          <w:color w:val="000000" w:themeColor="text1"/>
          <w:sz w:val="28"/>
          <w:szCs w:val="28"/>
        </w:rPr>
        <w:t>контроль за</w:t>
      </w:r>
      <w:proofErr w:type="gramEnd"/>
      <w:r w:rsidRPr="006F6391">
        <w:rPr>
          <w:color w:val="000000" w:themeColor="text1"/>
          <w:sz w:val="28"/>
          <w:szCs w:val="28"/>
        </w:rPr>
        <w:t xml:space="preserve"> использованием имущества казны, проводит его инвентаризацию;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осуществляет мероприятия по приватизации имущества казны;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- осуществляет иные функции в соответствии с действующим законодательством.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5.4. Держателями имущества казны являются граждане и юридические лица, которые пользуются имуществом казны по гражданско-правовым договорам.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bookmarkStart w:id="6" w:name="Par135"/>
      <w:bookmarkEnd w:id="6"/>
      <w:r>
        <w:rPr>
          <w:b/>
          <w:color w:val="000000" w:themeColor="text1"/>
          <w:sz w:val="28"/>
          <w:szCs w:val="28"/>
        </w:rPr>
        <w:t xml:space="preserve">          </w:t>
      </w:r>
      <w:r w:rsidR="007B4050" w:rsidRPr="006F6391">
        <w:rPr>
          <w:b/>
          <w:color w:val="000000" w:themeColor="text1"/>
          <w:sz w:val="28"/>
          <w:szCs w:val="28"/>
        </w:rPr>
        <w:t xml:space="preserve">6. </w:t>
      </w:r>
      <w:proofErr w:type="gramStart"/>
      <w:r w:rsidR="007B4050" w:rsidRPr="006F6391">
        <w:rPr>
          <w:b/>
          <w:color w:val="000000" w:themeColor="text1"/>
          <w:sz w:val="28"/>
          <w:szCs w:val="28"/>
        </w:rPr>
        <w:t>Контроль за</w:t>
      </w:r>
      <w:proofErr w:type="gramEnd"/>
      <w:r w:rsidR="007B4050" w:rsidRPr="006F6391">
        <w:rPr>
          <w:b/>
          <w:color w:val="000000" w:themeColor="text1"/>
          <w:sz w:val="28"/>
          <w:szCs w:val="28"/>
        </w:rPr>
        <w:t xml:space="preserve"> сохранностью и использованием имущества казны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6.1. Бремя содержания имущества казны, переданного во временное владение и (или) пользование по гражданско-правовым договорам, и риск случайной гибели ложатся на держателей имущества казны, если иное не предусмотрено договором о передаче имущества.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Уполномоченный орган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4050" w:rsidRPr="006F6391">
        <w:rPr>
          <w:color w:val="000000" w:themeColor="text1"/>
          <w:sz w:val="28"/>
          <w:szCs w:val="28"/>
        </w:rPr>
        <w:t>6.2.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lastRenderedPageBreak/>
        <w:t>6.3. Бремя содержания имущества казны, не переданного во временное владение и (или) пользование по гражданско-правовым договорам, несет Администрация.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6F6391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7" w:name="Par142"/>
      <w:bookmarkEnd w:id="7"/>
      <w:r>
        <w:rPr>
          <w:color w:val="000000" w:themeColor="text1"/>
          <w:sz w:val="28"/>
          <w:szCs w:val="28"/>
        </w:rPr>
        <w:t xml:space="preserve">           </w:t>
      </w:r>
      <w:r w:rsidR="007B4050" w:rsidRPr="006F6391">
        <w:rPr>
          <w:color w:val="000000" w:themeColor="text1"/>
          <w:sz w:val="28"/>
          <w:szCs w:val="28"/>
        </w:rPr>
        <w:t>7. Ответственность за сохранность имущества казны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6F6391" w:rsidRDefault="007B4050" w:rsidP="00EE2E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7.1. Ответственность за сохранность и ненадлежащее использование имущества казны, не переданного во временное владение и (или) пользование по гражданско-правовым договорам, несет Администрация.</w:t>
      </w:r>
    </w:p>
    <w:p w:rsidR="007B4050" w:rsidRPr="006F6391" w:rsidRDefault="007B4050" w:rsidP="00806DEB">
      <w:pPr>
        <w:pStyle w:val="a4"/>
        <w:jc w:val="both"/>
        <w:rPr>
          <w:color w:val="000000" w:themeColor="text1"/>
          <w:sz w:val="28"/>
          <w:szCs w:val="28"/>
        </w:rPr>
      </w:pPr>
      <w:r w:rsidRPr="006F6391">
        <w:rPr>
          <w:color w:val="000000" w:themeColor="text1"/>
          <w:sz w:val="28"/>
          <w:szCs w:val="28"/>
        </w:rPr>
        <w:t> </w:t>
      </w:r>
    </w:p>
    <w:p w:rsidR="007B4050" w:rsidRPr="00806DEB" w:rsidRDefault="007B4050" w:rsidP="00806DEB">
      <w:pPr>
        <w:pStyle w:val="a4"/>
        <w:jc w:val="both"/>
        <w:rPr>
          <w:color w:val="442E19"/>
          <w:sz w:val="28"/>
          <w:szCs w:val="28"/>
        </w:rPr>
      </w:pPr>
      <w:r w:rsidRPr="00806DEB">
        <w:rPr>
          <w:color w:val="442E19"/>
          <w:sz w:val="28"/>
          <w:szCs w:val="28"/>
        </w:rPr>
        <w:t> </w:t>
      </w:r>
    </w:p>
    <w:p w:rsidR="007B4050" w:rsidRPr="00806DEB" w:rsidRDefault="007B4050" w:rsidP="00806DEB">
      <w:pPr>
        <w:pStyle w:val="a4"/>
        <w:jc w:val="both"/>
        <w:rPr>
          <w:color w:val="442E19"/>
          <w:sz w:val="28"/>
          <w:szCs w:val="28"/>
        </w:rPr>
      </w:pPr>
      <w:r w:rsidRPr="00806DEB">
        <w:rPr>
          <w:color w:val="442E19"/>
          <w:sz w:val="28"/>
          <w:szCs w:val="28"/>
        </w:rPr>
        <w:t> </w:t>
      </w:r>
    </w:p>
    <w:p w:rsidR="005641C1" w:rsidRPr="00806DEB" w:rsidRDefault="005641C1" w:rsidP="00806D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C1" w:rsidRPr="00806DEB" w:rsidSect="000573E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920"/>
    <w:multiLevelType w:val="multilevel"/>
    <w:tmpl w:val="7124F1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C969EC"/>
    <w:multiLevelType w:val="multilevel"/>
    <w:tmpl w:val="4170EA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A20"/>
    <w:rsid w:val="000573ED"/>
    <w:rsid w:val="00074AB9"/>
    <w:rsid w:val="0010590A"/>
    <w:rsid w:val="004B41E1"/>
    <w:rsid w:val="00524263"/>
    <w:rsid w:val="005641C1"/>
    <w:rsid w:val="006F6391"/>
    <w:rsid w:val="007B4050"/>
    <w:rsid w:val="007C6046"/>
    <w:rsid w:val="007D15D9"/>
    <w:rsid w:val="007E3359"/>
    <w:rsid w:val="007F301F"/>
    <w:rsid w:val="00806DEB"/>
    <w:rsid w:val="00851E83"/>
    <w:rsid w:val="00922E27"/>
    <w:rsid w:val="009A6DA5"/>
    <w:rsid w:val="00EA4A09"/>
    <w:rsid w:val="00ED5A20"/>
    <w:rsid w:val="00EE2E64"/>
    <w:rsid w:val="00EE4ED6"/>
    <w:rsid w:val="00F7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0A"/>
  </w:style>
  <w:style w:type="paragraph" w:styleId="2">
    <w:name w:val="heading 2"/>
    <w:basedOn w:val="a"/>
    <w:next w:val="a"/>
    <w:link w:val="20"/>
    <w:uiPriority w:val="9"/>
    <w:unhideWhenUsed/>
    <w:qFormat/>
    <w:rsid w:val="0007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050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7B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050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7B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189D0F6C3BAA89DB286CBA32AD23EEA9A8C30B0AD88C8F359681603k8j3L" TargetMode="External"/><Relationship Id="rId13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7189D0F6C3BAA89DB286CBA32AD23EEA9A8B31B4A888C8F35968160383C5A76F9309903A1A31C0kAjCL" TargetMode="External"/><Relationship Id="rId12" Type="http://schemas.openxmlformats.org/officeDocument/2006/relationships/hyperlink" Target="consultantplus://offline/ref=087189D0F6C3BAA89DB286CBA32AD23EEA9A8C30B0AD88C8F359681603k8j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7189D0F6C3BAA89DB286CBA32AD23EEA9A8B31B7AD88C8F359681603k8j3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87189D0F6C3BAA89DB286CBA32AD23EEA9A8B31B4A888C8F35968160383C5A76F9309903A1A31C0kAjCL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10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189D0F6C3BAA89DB286C8B1468F34ED94D635B2AF819AAD06334B548ACFF0k2j8L" TargetMode="External"/><Relationship Id="rId14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2015-01-19T13:02:00Z</cp:lastPrinted>
  <dcterms:created xsi:type="dcterms:W3CDTF">2014-12-24T17:23:00Z</dcterms:created>
  <dcterms:modified xsi:type="dcterms:W3CDTF">2021-02-25T11:54:00Z</dcterms:modified>
</cp:coreProperties>
</file>