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52" w:rsidRDefault="00DE5452" w:rsidP="00DE5452">
      <w:pPr>
        <w:pStyle w:val="a3"/>
        <w:jc w:val="center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>
            <wp:extent cx="798195" cy="914400"/>
            <wp:effectExtent l="19050" t="0" r="190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52" w:rsidRDefault="00DE5452" w:rsidP="00DE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52" w:rsidRDefault="00DE5452" w:rsidP="00DE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E5452" w:rsidRDefault="00DE5452" w:rsidP="00DE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DE5452" w:rsidRDefault="00DE5452" w:rsidP="00DE5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DE5452" w:rsidRDefault="00DE5452" w:rsidP="00DE5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E5452" w:rsidRDefault="00DE5452" w:rsidP="00DE5452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DE5452" w:rsidRDefault="00DE5452" w:rsidP="00DE5452">
      <w:pPr>
        <w:pStyle w:val="4"/>
        <w:shd w:val="clear" w:color="auto" w:fill="auto"/>
        <w:spacing w:after="0" w:line="322" w:lineRule="exact"/>
        <w:ind w:left="20" w:right="7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E5452" w:rsidRDefault="00DE5452" w:rsidP="00DE5452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</w:p>
    <w:p w:rsidR="00DE5452" w:rsidRDefault="00DE5452" w:rsidP="00DE5452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от     01 сентября 2017 года             № 22</w:t>
      </w:r>
    </w:p>
    <w:p w:rsidR="00DE5452" w:rsidRDefault="00DE5452" w:rsidP="00DE545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4EF" w:rsidRDefault="00DE5452" w:rsidP="00DE5452">
      <w:pPr>
        <w:ind w:right="4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>
        <w:rPr>
          <w:rFonts w:ascii="Times New Roman" w:hAnsi="Times New Roman" w:cs="Times New Roman"/>
          <w:sz w:val="28"/>
          <w:szCs w:val="28"/>
        </w:rPr>
        <w:t>г. № 2, от 05.11.2013г. №12, от 16.06.2014г №12, от 20.11.2014г.№21,от 02.02.2016г №1, от 03.04.2017г. №6, от 05.05.2017г №10)</w:t>
      </w:r>
    </w:p>
    <w:p w:rsidR="00DE5452" w:rsidRDefault="00DE5452" w:rsidP="00DE54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6C17CA">
        <w:rPr>
          <w:rFonts w:ascii="Times New Roman" w:hAnsi="Times New Roman" w:cs="Times New Roman"/>
          <w:sz w:val="28"/>
          <w:szCs w:val="28"/>
        </w:rPr>
        <w:t xml:space="preserve">  Налоговым  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6C17C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C17C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C17C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7C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6C17CA">
        <w:rPr>
          <w:rFonts w:ascii="Times New Roman" w:hAnsi="Times New Roman" w:cs="Times New Roman"/>
          <w:sz w:val="28"/>
          <w:szCs w:val="28"/>
        </w:rPr>
        <w:t xml:space="preserve">Уставом Новомихайловского сельского поселения Монастырщинского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Совет депутатов  Новомихайловского сельского поселения Монастырщинского район</w:t>
      </w:r>
      <w:r w:rsidR="00E5213E">
        <w:rPr>
          <w:rFonts w:ascii="Times New Roman" w:hAnsi="Times New Roman" w:cs="Times New Roman"/>
          <w:sz w:val="28"/>
          <w:szCs w:val="28"/>
        </w:rPr>
        <w:t>а Смоленской области</w:t>
      </w:r>
    </w:p>
    <w:p w:rsidR="00DE5452" w:rsidRDefault="00DE5452" w:rsidP="00DE54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52" w:rsidRDefault="00DE5452" w:rsidP="00DE54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E5452" w:rsidRDefault="00DE5452" w:rsidP="00DE545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</w:t>
      </w:r>
      <w:r>
        <w:rPr>
          <w:rFonts w:ascii="Times New Roman" w:hAnsi="Times New Roman"/>
          <w:sz w:val="28"/>
          <w:szCs w:val="28"/>
        </w:rPr>
        <w:t>с учетом изменений, внесенных решениями Совета депутатов Новомихайловского 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05.04.2010 г.  № 3, от 01.07.2010 г.  № 10, от 24.11.2010 г.  №6 , от 01.08.2011  г. № 6, от 01.11.2011 г. №14, от 09.10.2012 г. № 11, от 20.02.2013г. № 2, от 05.11.2013г. №12, от 16.06.2014г. №12, от 20.11.2014г. №21, от 02.02.2016г. №1, от 03.04.2017г  №6, от 05.05.2017г. №10) следующие изменения:</w:t>
      </w:r>
      <w:proofErr w:type="gramEnd"/>
    </w:p>
    <w:p w:rsidR="00DE5452" w:rsidRDefault="006C17CA" w:rsidP="00DE545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Статью 9 изложить в следующей редакции</w:t>
      </w:r>
      <w:r w:rsidR="00DE5452">
        <w:rPr>
          <w:rFonts w:ascii="Times New Roman" w:hAnsi="Times New Roman" w:cs="Times New Roman"/>
          <w:sz w:val="28"/>
          <w:szCs w:val="28"/>
        </w:rPr>
        <w:t>:</w:t>
      </w:r>
    </w:p>
    <w:p w:rsidR="006C17CA" w:rsidRDefault="006C17CA" w:rsidP="00DE545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17CA">
        <w:rPr>
          <w:rFonts w:ascii="Times New Roman" w:hAnsi="Times New Roman" w:cs="Times New Roman"/>
          <w:b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CA"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6C17CA" w:rsidRPr="006C17CA" w:rsidRDefault="006C17CA" w:rsidP="006C17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17CA"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размерах:</w:t>
      </w:r>
    </w:p>
    <w:p w:rsidR="006C17CA" w:rsidRPr="006C17CA" w:rsidRDefault="006C17CA" w:rsidP="00D5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6C17CA" w:rsidRPr="006C17CA" w:rsidRDefault="006C17CA" w:rsidP="00D5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-0,3 процента в отношении земельных участков:</w:t>
      </w:r>
    </w:p>
    <w:p w:rsidR="006C17CA" w:rsidRPr="006C17CA" w:rsidRDefault="006C17CA" w:rsidP="00D5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17CA" w:rsidRPr="006C17CA" w:rsidRDefault="006C17CA" w:rsidP="00D5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C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C17CA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17CA" w:rsidRPr="006C17CA" w:rsidRDefault="006C17CA" w:rsidP="00D5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C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C17CA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C17CA" w:rsidRPr="006C17CA" w:rsidRDefault="006C17CA" w:rsidP="00D5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C17CA" w:rsidRDefault="006C17CA" w:rsidP="00D534EF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-1,5 процента:</w:t>
      </w:r>
      <w:r w:rsidRPr="006C17CA">
        <w:rPr>
          <w:rFonts w:ascii="Times New Roman" w:hAnsi="Times New Roman" w:cs="Times New Roman"/>
          <w:sz w:val="28"/>
          <w:szCs w:val="28"/>
        </w:rPr>
        <w:tab/>
      </w:r>
    </w:p>
    <w:p w:rsidR="006C17CA" w:rsidRPr="006C17CA" w:rsidRDefault="006C17CA" w:rsidP="00D534EF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6C17CA" w:rsidRPr="00D534EF" w:rsidRDefault="006C17CA" w:rsidP="00D5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A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E5213E" w:rsidRDefault="00E77116" w:rsidP="005D353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530" w:rsidRDefault="00E77116" w:rsidP="005D353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E5452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D534EF">
        <w:rPr>
          <w:rFonts w:ascii="Times New Roman" w:hAnsi="Times New Roman" w:cs="Times New Roman"/>
          <w:sz w:val="28"/>
          <w:szCs w:val="28"/>
        </w:rPr>
        <w:t xml:space="preserve"> </w:t>
      </w:r>
      <w:r w:rsidR="00DC2E7F">
        <w:rPr>
          <w:rFonts w:ascii="Times New Roman" w:hAnsi="Times New Roman" w:cs="Times New Roman"/>
          <w:sz w:val="28"/>
          <w:szCs w:val="28"/>
        </w:rPr>
        <w:t xml:space="preserve">подлежит  опубликованию </w:t>
      </w:r>
      <w:r w:rsidR="00DE5452">
        <w:rPr>
          <w:rFonts w:ascii="Times New Roman" w:hAnsi="Times New Roman" w:cs="Times New Roman"/>
          <w:sz w:val="28"/>
          <w:szCs w:val="28"/>
        </w:rPr>
        <w:t xml:space="preserve"> в информационной газете «Новомихайловский вестник»  Администрации Новомихайловского сельского поселения Монастырщи</w:t>
      </w:r>
      <w:r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области, размещению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Новомихайловского сельского поселения Монастырщинского района Смоленской области.</w:t>
      </w:r>
    </w:p>
    <w:p w:rsidR="005D3530" w:rsidRPr="005D3530" w:rsidRDefault="005D3530" w:rsidP="005D353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3530">
        <w:rPr>
          <w:rFonts w:ascii="Times New Roman" w:hAnsi="Times New Roman" w:cs="Times New Roman"/>
          <w:sz w:val="28"/>
          <w:szCs w:val="28"/>
          <w:lang w:eastAsia="zh-CN"/>
        </w:rPr>
        <w:t>3. Настоящее решение вступает в силу по истечении одного месяца со дня его официального опубликования, но не ранее 1 января 2018 года.</w:t>
      </w:r>
    </w:p>
    <w:p w:rsidR="005D3530" w:rsidRDefault="005D3530" w:rsidP="005D3530">
      <w:pPr>
        <w:widowControl w:val="0"/>
        <w:suppressAutoHyphens/>
        <w:autoSpaceDE w:val="0"/>
        <w:ind w:firstLine="737"/>
        <w:jc w:val="both"/>
        <w:rPr>
          <w:sz w:val="28"/>
          <w:szCs w:val="28"/>
          <w:lang w:eastAsia="zh-CN"/>
        </w:rPr>
      </w:pPr>
    </w:p>
    <w:p w:rsidR="00E77116" w:rsidRDefault="00E77116" w:rsidP="00DE54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Pr="00DE5452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DE5452" w:rsidRDefault="00DE5452" w:rsidP="00DE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452" w:rsidRDefault="00DE5452" w:rsidP="00DE5452">
      <w:pPr>
        <w:tabs>
          <w:tab w:val="left" w:pos="1080"/>
        </w:tabs>
        <w:spacing w:after="0"/>
        <w:jc w:val="center"/>
        <w:rPr>
          <w:b/>
          <w:sz w:val="28"/>
        </w:rPr>
      </w:pPr>
    </w:p>
    <w:p w:rsidR="00DE5452" w:rsidRDefault="00DE5452" w:rsidP="00DE5452">
      <w:pPr>
        <w:tabs>
          <w:tab w:val="left" w:pos="1080"/>
        </w:tabs>
        <w:jc w:val="center"/>
        <w:rPr>
          <w:b/>
          <w:sz w:val="28"/>
        </w:rPr>
      </w:pPr>
    </w:p>
    <w:p w:rsidR="00DE5452" w:rsidRDefault="00DE5452" w:rsidP="00DE5452">
      <w:pPr>
        <w:tabs>
          <w:tab w:val="left" w:pos="1080"/>
        </w:tabs>
        <w:jc w:val="center"/>
        <w:rPr>
          <w:b/>
          <w:sz w:val="28"/>
        </w:rPr>
      </w:pPr>
    </w:p>
    <w:p w:rsidR="00DE5452" w:rsidRDefault="00DE5452" w:rsidP="00DE5452">
      <w:pPr>
        <w:jc w:val="right"/>
      </w:pPr>
    </w:p>
    <w:p w:rsidR="00DE5452" w:rsidRDefault="00DE5452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5D3530" w:rsidRDefault="005D3530" w:rsidP="00DE5452">
      <w:pPr>
        <w:jc w:val="right"/>
      </w:pPr>
    </w:p>
    <w:p w:rsidR="00DE5452" w:rsidRDefault="00DE5452" w:rsidP="00961FAA">
      <w:pPr>
        <w:rPr>
          <w:rFonts w:ascii="Times New Roman" w:hAnsi="Times New Roman" w:cs="Times New Roman"/>
        </w:rPr>
      </w:pPr>
    </w:p>
    <w:p w:rsidR="00DE5452" w:rsidRDefault="00DE5452" w:rsidP="00DE5452">
      <w:pPr>
        <w:jc w:val="right"/>
        <w:rPr>
          <w:rFonts w:ascii="Times New Roman" w:hAnsi="Times New Roman" w:cs="Times New Roman"/>
        </w:rPr>
      </w:pPr>
    </w:p>
    <w:p w:rsidR="00DE5452" w:rsidRDefault="00DE5452" w:rsidP="00DE54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г. №18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(в редакции решений  от 05.04.2010г.№3, </w:t>
      </w:r>
      <w:proofErr w:type="gramEnd"/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01.07.2010г. №10, от 24.11.2010г. №6, 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01.08.2011г. №6, от 01.11.2011г.№14,  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09.10.2012г, №11, от 20.02.2013г.№2,  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05.11.2013г. №12, от16.06.2014г. №12,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от 20.11.2014г.№21, от 02.02.2016г. №1, </w:t>
      </w:r>
    </w:p>
    <w:p w:rsidR="00DE5452" w:rsidRDefault="00DE5452" w:rsidP="00DE545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03.04.2017г. №6, от 05.05.2017г. №10) </w:t>
      </w:r>
    </w:p>
    <w:p w:rsidR="00DE5452" w:rsidRDefault="00DE5452" w:rsidP="00DE5452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DE5452" w:rsidRDefault="00DE5452" w:rsidP="00DE545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 </w:t>
      </w:r>
    </w:p>
    <w:p w:rsidR="005D3530" w:rsidRDefault="00DE5452" w:rsidP="00DE545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  на  территории   </w:t>
      </w:r>
    </w:p>
    <w:p w:rsidR="00DE5452" w:rsidRDefault="00DE5452" w:rsidP="00DE545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DE5452" w:rsidRDefault="00DE5452" w:rsidP="00DE545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DE5452" w:rsidRDefault="00DE5452" w:rsidP="00DE5452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b/>
          <w:sz w:val="28"/>
          <w:szCs w:val="28"/>
        </w:rPr>
        <w:t>Статья 1.</w:t>
      </w:r>
      <w:r w:rsidRPr="005D353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E5452" w:rsidRPr="005D3530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Настоящим Положением в соответствии с Налоговым кодексом </w:t>
      </w:r>
      <w:r w:rsidRPr="005D3530">
        <w:rPr>
          <w:rFonts w:ascii="Times New Roman" w:hAnsi="Times New Roman" w:cs="Times New Roman"/>
          <w:sz w:val="28"/>
          <w:szCs w:val="28"/>
        </w:rPr>
        <w:t>Российской</w:t>
      </w:r>
      <w:r w:rsidRPr="005D3530">
        <w:rPr>
          <w:rFonts w:ascii="Times New Roman" w:hAnsi="Times New Roman"/>
          <w:sz w:val="28"/>
          <w:szCs w:val="28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</w:t>
      </w:r>
      <w:r w:rsidRPr="005D3530">
        <w:rPr>
          <w:rFonts w:ascii="Times New Roman" w:hAnsi="Times New Roman"/>
          <w:b/>
          <w:sz w:val="28"/>
          <w:szCs w:val="28"/>
        </w:rPr>
        <w:t>Статья 2.</w:t>
      </w:r>
      <w:r w:rsidRPr="005D3530">
        <w:rPr>
          <w:rFonts w:ascii="Times New Roman" w:hAnsi="Times New Roman"/>
          <w:sz w:val="28"/>
          <w:szCs w:val="28"/>
        </w:rPr>
        <w:t xml:space="preserve"> Налогоплательщики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5D3530">
        <w:rPr>
          <w:sz w:val="28"/>
          <w:szCs w:val="28"/>
        </w:rPr>
        <w:t xml:space="preserve"> </w:t>
      </w:r>
      <w:r w:rsidRPr="005D3530">
        <w:rPr>
          <w:rFonts w:ascii="Times New Roman" w:hAnsi="Times New Roman"/>
          <w:sz w:val="28"/>
          <w:szCs w:val="28"/>
        </w:rPr>
        <w:t>договору аренды.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     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</w:t>
      </w:r>
      <w:r w:rsidRPr="005D3530">
        <w:rPr>
          <w:rFonts w:ascii="Times New Roman" w:hAnsi="Times New Roman"/>
          <w:b/>
          <w:sz w:val="28"/>
          <w:szCs w:val="28"/>
        </w:rPr>
        <w:t>Статья 3.</w:t>
      </w:r>
      <w:r w:rsidRPr="005D3530">
        <w:rPr>
          <w:rFonts w:ascii="Times New Roman" w:hAnsi="Times New Roman"/>
          <w:sz w:val="28"/>
          <w:szCs w:val="28"/>
        </w:rPr>
        <w:t xml:space="preserve"> Объект налогообложения</w:t>
      </w:r>
    </w:p>
    <w:p w:rsidR="00DE5452" w:rsidRPr="005D3530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lastRenderedPageBreak/>
        <w:t xml:space="preserve">    2. Не признаются объектом налогообложения: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530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530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</w:t>
      </w:r>
      <w:r w:rsidRPr="005D3530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b/>
          <w:sz w:val="28"/>
          <w:szCs w:val="28"/>
        </w:rPr>
        <w:t>Статья 4.</w:t>
      </w:r>
      <w:r w:rsidRPr="005D3530">
        <w:rPr>
          <w:rFonts w:ascii="Times New Roman" w:hAnsi="Times New Roman"/>
          <w:sz w:val="28"/>
          <w:szCs w:val="28"/>
        </w:rPr>
        <w:t xml:space="preserve"> Налоговая база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E5452" w:rsidRPr="005D3530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 </w:t>
      </w:r>
      <w:r w:rsidRPr="005D3530">
        <w:rPr>
          <w:rFonts w:ascii="Times New Roman" w:hAnsi="Times New Roman"/>
          <w:b/>
          <w:sz w:val="28"/>
          <w:szCs w:val="28"/>
        </w:rPr>
        <w:t>Статья 5.</w:t>
      </w:r>
      <w:r w:rsidRPr="005D3530">
        <w:rPr>
          <w:rFonts w:ascii="Times New Roman" w:hAnsi="Times New Roman"/>
          <w:sz w:val="28"/>
          <w:szCs w:val="28"/>
        </w:rPr>
        <w:t xml:space="preserve"> Порядок определения налоговой базы</w:t>
      </w:r>
    </w:p>
    <w:p w:rsidR="00DE5452" w:rsidRPr="005D3530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 В отношении земельного участка , образованного в течени</w:t>
      </w:r>
      <w:proofErr w:type="gramStart"/>
      <w:r w:rsidRPr="005D3530">
        <w:rPr>
          <w:rFonts w:ascii="Times New Roman" w:hAnsi="Times New Roman"/>
          <w:sz w:val="28"/>
          <w:szCs w:val="28"/>
        </w:rPr>
        <w:t>и</w:t>
      </w:r>
      <w:proofErr w:type="gramEnd"/>
      <w:r w:rsidRPr="005D3530">
        <w:rPr>
          <w:rFonts w:ascii="Times New Roman" w:hAnsi="Times New Roman"/>
          <w:sz w:val="28"/>
          <w:szCs w:val="28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</w:t>
      </w:r>
      <w:r w:rsidRPr="005D3530">
        <w:rPr>
          <w:rFonts w:ascii="Times New Roman" w:hAnsi="Times New Roman"/>
          <w:sz w:val="28"/>
          <w:szCs w:val="28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lastRenderedPageBreak/>
        <w:t xml:space="preserve">3. Налогоплательщики-организации определяют налоговую базу самостоятельно на основании сведений </w:t>
      </w:r>
      <w:r w:rsidRPr="005D3530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Pr="005D3530">
        <w:rPr>
          <w:rFonts w:ascii="Times New Roman" w:hAnsi="Times New Roman"/>
          <w:sz w:val="28"/>
          <w:szCs w:val="28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</w:t>
      </w:r>
      <w:r w:rsidRPr="005D3530">
        <w:rPr>
          <w:rFonts w:ascii="Times New Roman" w:hAnsi="Times New Roman"/>
          <w:sz w:val="28"/>
          <w:szCs w:val="28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   </w:t>
      </w:r>
      <w:r w:rsidRPr="005D3530"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3) инвалидов с детства;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D3530">
        <w:rPr>
          <w:rFonts w:ascii="Times New Roman" w:hAnsi="Times New Roman"/>
          <w:sz w:val="28"/>
          <w:szCs w:val="28"/>
        </w:rPr>
        <w:t>4)  ветеранов и инвалидов боевых действий</w:t>
      </w:r>
      <w:r>
        <w:rPr>
          <w:rFonts w:ascii="Times New Roman" w:hAnsi="Times New Roman"/>
          <w:sz w:val="22"/>
          <w:szCs w:val="22"/>
        </w:rPr>
        <w:t>;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DE5452" w:rsidRPr="005D3530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D3530">
        <w:rPr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</w:t>
      </w:r>
      <w:r w:rsidRPr="005D3530">
        <w:rPr>
          <w:rFonts w:ascii="Times New Roman" w:hAnsi="Times New Roman"/>
          <w:sz w:val="28"/>
          <w:szCs w:val="28"/>
        </w:rPr>
        <w:lastRenderedPageBreak/>
        <w:t>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5D3530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D3530">
        <w:rPr>
          <w:rFonts w:ascii="Times New Roman" w:hAnsi="Times New Roman"/>
          <w:sz w:val="28"/>
          <w:szCs w:val="28"/>
        </w:rPr>
        <w:t>Теча</w:t>
      </w:r>
      <w:proofErr w:type="spellEnd"/>
      <w:r w:rsidRPr="005D3530">
        <w:rPr>
          <w:rFonts w:ascii="Times New Roman" w:hAnsi="Times New Roman"/>
          <w:sz w:val="28"/>
          <w:szCs w:val="28"/>
        </w:rPr>
        <w:t>";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E5452" w:rsidRPr="005D3530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872553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 w:cs="Courier New"/>
          <w:sz w:val="28"/>
          <w:szCs w:val="28"/>
        </w:rPr>
        <w:t xml:space="preserve">       </w:t>
      </w:r>
      <w:r w:rsidRPr="00872553">
        <w:rPr>
          <w:rFonts w:ascii="Times New Roman" w:hAnsi="Times New Roman"/>
          <w:b/>
          <w:sz w:val="28"/>
          <w:szCs w:val="28"/>
        </w:rPr>
        <w:t>Статья 6.</w:t>
      </w:r>
      <w:r w:rsidRPr="00872553">
        <w:rPr>
          <w:rFonts w:ascii="Times New Roman" w:hAnsi="Times New Roman"/>
          <w:sz w:val="28"/>
          <w:szCs w:val="28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Статья 7. </w:t>
      </w:r>
      <w:r w:rsidRPr="00872553">
        <w:rPr>
          <w:rFonts w:ascii="Times New Roman" w:hAnsi="Times New Roman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2553">
        <w:rPr>
          <w:rFonts w:ascii="Times New Roman" w:hAnsi="Times New Roman"/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lastRenderedPageBreak/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8.</w:t>
      </w:r>
      <w:r w:rsidRPr="00872553">
        <w:rPr>
          <w:rFonts w:ascii="Times New Roman" w:hAnsi="Times New Roman"/>
          <w:sz w:val="28"/>
          <w:szCs w:val="28"/>
        </w:rPr>
        <w:t xml:space="preserve"> Налоговый период. Отчетный период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признаются первый квартал , второй квартал и третий квартал календарного года.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D3530" w:rsidRDefault="00DE5452" w:rsidP="005D35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9.</w:t>
      </w:r>
      <w:r w:rsidRPr="00872553">
        <w:rPr>
          <w:rFonts w:ascii="Times New Roman" w:hAnsi="Times New Roman"/>
          <w:sz w:val="28"/>
          <w:szCs w:val="28"/>
        </w:rPr>
        <w:t xml:space="preserve"> Налоговая ставка</w:t>
      </w:r>
    </w:p>
    <w:p w:rsidR="00872553" w:rsidRPr="00872553" w:rsidRDefault="00872553" w:rsidP="005D35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D3530" w:rsidRPr="00872553" w:rsidRDefault="005D3530" w:rsidP="005D3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553"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размерах:</w:t>
      </w:r>
    </w:p>
    <w:p w:rsidR="005D3530" w:rsidRPr="00872553" w:rsidRDefault="005D3530" w:rsidP="005D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-0,3 процента в отношении земельных участков:</w:t>
      </w:r>
    </w:p>
    <w:p w:rsidR="005D3530" w:rsidRPr="00872553" w:rsidRDefault="005D3530" w:rsidP="005D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3530" w:rsidRPr="00872553" w:rsidRDefault="005D3530" w:rsidP="005D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5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7255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D3530" w:rsidRPr="00872553" w:rsidRDefault="005D3530" w:rsidP="005D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5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7255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D3530" w:rsidRPr="00872553" w:rsidRDefault="005D3530" w:rsidP="005D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D3530" w:rsidRPr="00872553" w:rsidRDefault="005D3530" w:rsidP="005D353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-1,5 процента:</w:t>
      </w:r>
      <w:r w:rsidRPr="00872553">
        <w:rPr>
          <w:rFonts w:ascii="Times New Roman" w:hAnsi="Times New Roman" w:cs="Times New Roman"/>
          <w:sz w:val="28"/>
          <w:szCs w:val="28"/>
        </w:rPr>
        <w:tab/>
      </w:r>
    </w:p>
    <w:p w:rsidR="005D3530" w:rsidRPr="00872553" w:rsidRDefault="005D3530" w:rsidP="005D353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5D3530" w:rsidRPr="00872553" w:rsidRDefault="005D3530" w:rsidP="005D3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9B115C" w:rsidRDefault="009B115C" w:rsidP="009B115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i/>
          <w:sz w:val="22"/>
          <w:szCs w:val="22"/>
        </w:rPr>
        <w:t>(статья 9 в редакции решения Совета  депутатов Новомихайловского сельского поселения Монастырщинского района Смоленской области от 01.09.2017г. №22)</w:t>
      </w:r>
    </w:p>
    <w:p w:rsidR="005D3530" w:rsidRDefault="005D3530" w:rsidP="005D3530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B115C">
        <w:rPr>
          <w:rFonts w:ascii="Times New Roman" w:hAnsi="Times New Roman"/>
          <w:sz w:val="22"/>
          <w:szCs w:val="22"/>
        </w:rPr>
        <w:t xml:space="preserve">  </w:t>
      </w:r>
    </w:p>
    <w:p w:rsidR="00DE5452" w:rsidRPr="00872553" w:rsidRDefault="005D3530" w:rsidP="005D3530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    </w:t>
      </w:r>
      <w:r w:rsidR="00DE5452" w:rsidRPr="00872553">
        <w:rPr>
          <w:rFonts w:ascii="Times New Roman" w:hAnsi="Times New Roman"/>
          <w:b/>
          <w:sz w:val="28"/>
          <w:szCs w:val="28"/>
        </w:rPr>
        <w:t>Статья 10.</w:t>
      </w:r>
      <w:r w:rsidR="00DE5452" w:rsidRPr="00872553">
        <w:rPr>
          <w:rFonts w:ascii="Times New Roman" w:hAnsi="Times New Roman"/>
          <w:sz w:val="28"/>
          <w:szCs w:val="28"/>
        </w:rPr>
        <w:t xml:space="preserve"> Налоговые льготы.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1) организации и учреждения уголовно-исполнительной системы Министерства юстиции Российской Федерации - в отношении земельных </w:t>
      </w:r>
      <w:r w:rsidRPr="00872553">
        <w:rPr>
          <w:rFonts w:ascii="Times New Roman" w:hAnsi="Times New Roman"/>
          <w:sz w:val="28"/>
          <w:szCs w:val="28"/>
        </w:rPr>
        <w:lastRenderedPageBreak/>
        <w:t>участков, предоставленных для непосредственного выполнения возложенных на эти организации и учреждения функций;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53">
        <w:rPr>
          <w:rFonts w:ascii="Times New Roman" w:hAnsi="Times New Roman"/>
          <w:sz w:val="28"/>
          <w:szCs w:val="28"/>
        </w:rPr>
        <w:t>организации, уставный капитал 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6) землепользователи, имеющие в составе 3-х и более несовершеннолетних детей;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872553">
        <w:rPr>
          <w:rFonts w:ascii="Times New Roman" w:hAnsi="Times New Roman"/>
          <w:sz w:val="28"/>
          <w:szCs w:val="28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>
        <w:rPr>
          <w:rFonts w:ascii="Times New Roman" w:hAnsi="Times New Roman"/>
          <w:sz w:val="22"/>
          <w:szCs w:val="22"/>
        </w:rPr>
        <w:t>)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lastRenderedPageBreak/>
        <w:t xml:space="preserve">       10) граждане, достигшие 80 лет и старше.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     </w:t>
      </w:r>
      <w:r w:rsidRPr="00872553">
        <w:rPr>
          <w:rFonts w:ascii="Times New Roman" w:hAnsi="Times New Roman"/>
          <w:sz w:val="28"/>
          <w:szCs w:val="28"/>
        </w:rPr>
        <w:t>11)</w:t>
      </w:r>
      <w:r w:rsidRPr="00872553">
        <w:rPr>
          <w:rFonts w:ascii="Times New Roman" w:hAnsi="Times New Roman"/>
          <w:b/>
          <w:sz w:val="28"/>
          <w:szCs w:val="28"/>
        </w:rPr>
        <w:t xml:space="preserve"> </w:t>
      </w:r>
      <w:r w:rsidRPr="00872553">
        <w:rPr>
          <w:rFonts w:ascii="Times New Roman" w:hAnsi="Times New Roman"/>
          <w:sz w:val="28"/>
          <w:szCs w:val="28"/>
        </w:rPr>
        <w:t>участники и инвалиды  Великой Отечественной войны</w:t>
      </w:r>
      <w:r w:rsidRPr="00872553">
        <w:rPr>
          <w:rFonts w:ascii="Times New Roman" w:hAnsi="Times New Roman"/>
          <w:b/>
          <w:sz w:val="28"/>
          <w:szCs w:val="28"/>
        </w:rPr>
        <w:t xml:space="preserve">;  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(подпункт 12 статьи 10 введен  решением Совета  депутатов Новомихайловского сельского поселения Монастырщинского района Смоленской области от 05.05.2017г. №10)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Статья 11.</w:t>
      </w:r>
      <w:r w:rsidRPr="00872553">
        <w:rPr>
          <w:rFonts w:ascii="Times New Roman" w:hAnsi="Times New Roman"/>
          <w:sz w:val="28"/>
          <w:szCs w:val="28"/>
        </w:rPr>
        <w:t xml:space="preserve"> Порядок исчисления налога и авансовых платежей по налогу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872553">
        <w:rPr>
          <w:rFonts w:ascii="Times New Roman" w:hAnsi="Times New Roman"/>
          <w:sz w:val="28"/>
          <w:szCs w:val="28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</w:t>
      </w:r>
      <w:r>
        <w:rPr>
          <w:rFonts w:ascii="Times New Roman" w:hAnsi="Times New Roman"/>
          <w:sz w:val="22"/>
          <w:szCs w:val="22"/>
        </w:rPr>
        <w:t>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  </w:t>
      </w:r>
      <w:r w:rsidRPr="00872553">
        <w:rPr>
          <w:rFonts w:ascii="Times New Roman" w:hAnsi="Times New Roman"/>
          <w:sz w:val="28"/>
          <w:szCs w:val="28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  5. Сумма налога, подлежит уплате в бюджет по итогам налогового периода.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72553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72553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) налогоплательщика, к числу календарных месяцев в налоговом </w:t>
      </w:r>
      <w:r w:rsidRPr="00872553">
        <w:rPr>
          <w:rFonts w:ascii="Times New Roman" w:hAnsi="Times New Roman"/>
          <w:sz w:val="28"/>
          <w:szCs w:val="28"/>
        </w:rPr>
        <w:lastRenderedPageBreak/>
        <w:t>(отчетном) периоде, если иное не предусмотрено настоящей статьей. При этом</w:t>
      </w:r>
      <w:proofErr w:type="gramStart"/>
      <w:r w:rsidRPr="00872553">
        <w:rPr>
          <w:rFonts w:ascii="Times New Roman" w:hAnsi="Times New Roman"/>
          <w:sz w:val="28"/>
          <w:szCs w:val="28"/>
        </w:rPr>
        <w:t>,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872553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принимается месяц прекращения указанных прав.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72553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9. </w:t>
      </w:r>
      <w:r w:rsidRPr="00872553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872553">
        <w:rPr>
          <w:rFonts w:ascii="Times New Roman" w:hAnsi="Times New Roman"/>
          <w:sz w:val="28"/>
          <w:szCs w:val="28"/>
        </w:rPr>
        <w:t>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</w:t>
      </w:r>
      <w:r w:rsidRPr="00872553">
        <w:rPr>
          <w:rFonts w:ascii="Times New Roman" w:hAnsi="Times New Roman"/>
          <w:sz w:val="28"/>
          <w:szCs w:val="28"/>
        </w:rPr>
        <w:t xml:space="preserve"> Пункт  10  считать утратившим  силу.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Пункт 11  считать утратившим  силу.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872553"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</w:t>
      </w:r>
      <w:r w:rsidRPr="00872553">
        <w:rPr>
          <w:rFonts w:ascii="Times New Roman" w:hAnsi="Times New Roman"/>
          <w:sz w:val="28"/>
          <w:szCs w:val="28"/>
        </w:rPr>
        <w:lastRenderedPageBreak/>
        <w:t>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14. В отношении земельных участков, приобретенных (предоставленных</w:t>
      </w:r>
      <w:proofErr w:type="gramStart"/>
      <w:r w:rsidRPr="00872553">
        <w:rPr>
          <w:rFonts w:ascii="Times New Roman" w:hAnsi="Times New Roman"/>
          <w:sz w:val="28"/>
          <w:szCs w:val="28"/>
        </w:rPr>
        <w:t>)в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</w:t>
      </w:r>
      <w:r w:rsidRPr="00872553">
        <w:rPr>
          <w:rFonts w:ascii="Times New Roman" w:hAnsi="Times New Roman"/>
          <w:b/>
          <w:sz w:val="28"/>
          <w:szCs w:val="28"/>
        </w:rPr>
        <w:t xml:space="preserve">Статья 12. </w:t>
      </w:r>
      <w:r w:rsidRPr="00872553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налогу.</w:t>
      </w:r>
    </w:p>
    <w:p w:rsidR="00DE5452" w:rsidRPr="00872553" w:rsidRDefault="00DE5452" w:rsidP="00DE545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1. </w:t>
      </w:r>
      <w:r w:rsidRPr="00872553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</w:t>
      </w:r>
      <w:r w:rsidRPr="00872553">
        <w:rPr>
          <w:rFonts w:ascii="Times New Roman" w:hAnsi="Times New Roman"/>
          <w:sz w:val="28"/>
          <w:szCs w:val="28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с 2015года, в том числе при уплате таких налогов за налоговый период 2014 года.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DE5452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</w:t>
      </w:r>
      <w:r w:rsidRPr="00872553">
        <w:rPr>
          <w:rFonts w:ascii="Times New Roman" w:hAnsi="Times New Roman"/>
          <w:sz w:val="28"/>
          <w:szCs w:val="28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13.</w:t>
      </w:r>
      <w:r w:rsidRPr="00872553">
        <w:rPr>
          <w:rFonts w:ascii="Times New Roman" w:hAnsi="Times New Roman"/>
          <w:sz w:val="28"/>
          <w:szCs w:val="28"/>
        </w:rPr>
        <w:t xml:space="preserve"> Налоговая декларация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 w:cs="Courier New"/>
          <w:sz w:val="28"/>
          <w:szCs w:val="28"/>
        </w:rPr>
        <w:t xml:space="preserve">     </w:t>
      </w:r>
      <w:r w:rsidRPr="00872553">
        <w:rPr>
          <w:rFonts w:ascii="Times New Roman" w:hAnsi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    </w:t>
      </w:r>
      <w:r w:rsidRPr="00872553">
        <w:rPr>
          <w:rFonts w:ascii="Times New Roman" w:hAnsi="Times New Roman"/>
          <w:sz w:val="28"/>
          <w:szCs w:val="28"/>
        </w:rPr>
        <w:t>Форма налоговой декларации по налогу утверждается Министерством финансов Российской Федерации.</w:t>
      </w:r>
    </w:p>
    <w:p w:rsidR="00DE5452" w:rsidRPr="00872553" w:rsidRDefault="00DE5452" w:rsidP="00DE545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5452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DE5452" w:rsidRPr="00872553" w:rsidRDefault="00DE5452" w:rsidP="00DE545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E5452" w:rsidRPr="00872553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872553">
        <w:rPr>
          <w:rFonts w:ascii="Times New Roman CYR" w:hAnsi="Times New Roman CYR"/>
          <w:sz w:val="28"/>
          <w:szCs w:val="28"/>
        </w:rPr>
        <w:t xml:space="preserve"> </w:t>
      </w:r>
    </w:p>
    <w:p w:rsidR="00DE5452" w:rsidRPr="00872553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E5452" w:rsidRDefault="00DE5452" w:rsidP="00DE5452">
      <w:pPr>
        <w:rPr>
          <w:sz w:val="28"/>
          <w:szCs w:val="20"/>
        </w:rPr>
      </w:pPr>
      <w:r>
        <w:rPr>
          <w:sz w:val="28"/>
        </w:rPr>
        <w:t xml:space="preserve">                                               </w:t>
      </w:r>
    </w:p>
    <w:p w:rsidR="001F6873" w:rsidRDefault="001F6873"/>
    <w:sectPr w:rsidR="001F6873" w:rsidSect="001F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E5452"/>
    <w:rsid w:val="00082BB2"/>
    <w:rsid w:val="001F6873"/>
    <w:rsid w:val="005D3530"/>
    <w:rsid w:val="006C17CA"/>
    <w:rsid w:val="00872553"/>
    <w:rsid w:val="00961FAA"/>
    <w:rsid w:val="009B115C"/>
    <w:rsid w:val="00BE7D61"/>
    <w:rsid w:val="00D534EF"/>
    <w:rsid w:val="00DC2E7F"/>
    <w:rsid w:val="00DE5452"/>
    <w:rsid w:val="00E5213E"/>
    <w:rsid w:val="00E7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DE54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DE5452"/>
    <w:pPr>
      <w:shd w:val="clear" w:color="auto" w:fill="FFFFFF"/>
      <w:spacing w:after="120" w:line="485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ConsNonformat">
    <w:name w:val="ConsNonformat"/>
    <w:rsid w:val="00DE5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54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5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6D43-4DBC-4000-9532-741876B1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2017-09-06T06:34:00Z</cp:lastPrinted>
  <dcterms:created xsi:type="dcterms:W3CDTF">2017-09-05T05:50:00Z</dcterms:created>
  <dcterms:modified xsi:type="dcterms:W3CDTF">2017-09-06T06:34:00Z</dcterms:modified>
</cp:coreProperties>
</file>